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C16B" w14:textId="77777777" w:rsidR="00605E00" w:rsidRPr="002A41C1" w:rsidRDefault="00605E00">
      <w:pPr>
        <w:pStyle w:val="Title"/>
        <w:rPr>
          <w:b w:val="0"/>
          <w:lang w:val="fr-FR"/>
        </w:rPr>
      </w:pPr>
      <w:r w:rsidRPr="002A41C1">
        <w:rPr>
          <w:b w:val="0"/>
          <w:lang w:val="fr-FR"/>
        </w:rPr>
        <w:t>Curriculum Vita</w:t>
      </w:r>
    </w:p>
    <w:p w14:paraId="653DD839" w14:textId="77777777" w:rsidR="00605E00" w:rsidRPr="002A41C1" w:rsidRDefault="00605E00">
      <w:pPr>
        <w:jc w:val="center"/>
        <w:rPr>
          <w:b/>
          <w:lang w:val="fr-FR"/>
        </w:rPr>
      </w:pPr>
    </w:p>
    <w:p w14:paraId="109CEA73" w14:textId="77777777" w:rsidR="00605E00" w:rsidRPr="002A41C1" w:rsidRDefault="00605E00">
      <w:pPr>
        <w:jc w:val="center"/>
        <w:rPr>
          <w:lang w:val="fr-FR"/>
        </w:rPr>
      </w:pPr>
    </w:p>
    <w:p w14:paraId="67DE3CF7" w14:textId="2391E003" w:rsidR="006B77DA" w:rsidRPr="00A31D85" w:rsidRDefault="00605E00" w:rsidP="006B77DA">
      <w:pPr>
        <w:rPr>
          <w:b/>
          <w:lang w:val="fr-FR"/>
        </w:rPr>
      </w:pPr>
      <w:r w:rsidRPr="002A41C1">
        <w:rPr>
          <w:b/>
          <w:lang w:val="fr-FR"/>
        </w:rPr>
        <w:t>Christine Ann Geyer</w:t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Pr="002A41C1">
        <w:rPr>
          <w:b/>
          <w:lang w:val="fr-FR"/>
        </w:rPr>
        <w:tab/>
      </w:r>
      <w:r w:rsidR="006B77DA" w:rsidRPr="009D5750">
        <w:tab/>
      </w:r>
      <w:r w:rsidR="006B77DA" w:rsidRPr="009D5750">
        <w:tab/>
      </w:r>
      <w:r w:rsidR="006B77DA" w:rsidRPr="009D5750">
        <w:tab/>
      </w:r>
      <w:r w:rsidR="006B77DA" w:rsidRPr="009D5750">
        <w:tab/>
      </w:r>
      <w:r w:rsidR="006B77DA" w:rsidRPr="009D5750">
        <w:tab/>
      </w:r>
      <w:r w:rsidR="006B77DA" w:rsidRPr="009D5750">
        <w:tab/>
      </w:r>
      <w:r w:rsidR="006B77DA">
        <w:tab/>
      </w:r>
      <w:r w:rsidR="006B77DA">
        <w:tab/>
        <w:t xml:space="preserve">      </w:t>
      </w:r>
    </w:p>
    <w:p w14:paraId="53D5C7EA" w14:textId="77777777" w:rsidR="006B77DA" w:rsidRDefault="006B77DA"/>
    <w:p w14:paraId="4B634355" w14:textId="77777777" w:rsidR="006B77DA" w:rsidRDefault="006B77DA">
      <w:pPr>
        <w:pStyle w:val="Heading2"/>
      </w:pPr>
      <w:r>
        <w:t>Education</w:t>
      </w:r>
    </w:p>
    <w:p w14:paraId="3A1B003A" w14:textId="77777777" w:rsidR="006B77DA" w:rsidRDefault="00951C26">
      <w:r>
        <w:t>Doctor of Philosophy, (</w:t>
      </w:r>
      <w:r w:rsidR="006B77DA">
        <w:t>Composition and Cultural Rhetoric</w:t>
      </w:r>
      <w:r>
        <w:t>)</w:t>
      </w:r>
      <w:r w:rsidR="00916C2C">
        <w:t xml:space="preserve">. </w:t>
      </w:r>
      <w:r w:rsidR="00916C2C" w:rsidRPr="00916C2C">
        <w:t>Syracuse University</w:t>
      </w:r>
      <w:r w:rsidR="00916C2C">
        <w:t>, May 2013</w:t>
      </w:r>
    </w:p>
    <w:p w14:paraId="38E47D93" w14:textId="77777777" w:rsidR="006B77DA" w:rsidRDefault="006B77DA" w:rsidP="00951C26">
      <w:pPr>
        <w:ind w:left="1440"/>
      </w:pPr>
      <w:r>
        <w:t xml:space="preserve">Dissertation Title: “(re)Constructing a Landmark: A Rhetorical Analysis of </w:t>
      </w:r>
      <w:r>
        <w:rPr>
          <w:i/>
        </w:rPr>
        <w:t>Brown v. Board of Education</w:t>
      </w:r>
      <w:r w:rsidR="00951C26">
        <w:t xml:space="preserve"> at Fifty</w:t>
      </w:r>
      <w:r w:rsidR="00642C4E">
        <w:t>.</w:t>
      </w:r>
      <w:r>
        <w:t>”</w:t>
      </w:r>
    </w:p>
    <w:p w14:paraId="30B23556" w14:textId="77777777" w:rsidR="006B77DA" w:rsidRPr="00056430" w:rsidRDefault="006B77DA" w:rsidP="006B77DA">
      <w:pPr>
        <w:ind w:left="2880" w:hanging="1440"/>
      </w:pPr>
    </w:p>
    <w:p w14:paraId="3FB50247" w14:textId="77777777" w:rsidR="006B77DA" w:rsidRDefault="006B77DA">
      <w:r>
        <w:tab/>
      </w:r>
      <w:r>
        <w:tab/>
        <w:t>Exam Areas:</w:t>
      </w:r>
      <w:r>
        <w:tab/>
        <w:t>Rhetoric and Democracy</w:t>
      </w:r>
    </w:p>
    <w:p w14:paraId="1E253610" w14:textId="77777777" w:rsidR="006B77DA" w:rsidRDefault="006B77DA">
      <w:r>
        <w:tab/>
      </w:r>
      <w:r>
        <w:tab/>
      </w:r>
      <w:r>
        <w:tab/>
      </w:r>
      <w:r>
        <w:tab/>
        <w:t>Contemporary Forensic Rhetoric (Rhetoric and Law)</w:t>
      </w:r>
    </w:p>
    <w:p w14:paraId="1497B63E" w14:textId="77777777" w:rsidR="006B77DA" w:rsidRDefault="006B77DA">
      <w:r>
        <w:tab/>
      </w:r>
      <w:r>
        <w:tab/>
      </w:r>
      <w:r>
        <w:tab/>
      </w:r>
      <w:r>
        <w:tab/>
        <w:t>Globalization (interdisciplinary)</w:t>
      </w:r>
    </w:p>
    <w:p w14:paraId="1B37255E" w14:textId="77777777" w:rsidR="006B77DA" w:rsidRDefault="006B77DA"/>
    <w:p w14:paraId="2DA14D82" w14:textId="77777777" w:rsidR="006B77DA" w:rsidRDefault="006B77DA">
      <w:r>
        <w:t>Master of Arts (English)</w:t>
      </w:r>
      <w:r w:rsidR="00916C2C">
        <w:t xml:space="preserve">, </w:t>
      </w:r>
      <w:r w:rsidR="00916C2C" w:rsidRPr="00E6168E">
        <w:rPr>
          <w:i/>
        </w:rPr>
        <w:t>Syracuse University</w:t>
      </w:r>
      <w:r w:rsidR="00916C2C">
        <w:t xml:space="preserve">, </w:t>
      </w:r>
      <w:r w:rsidR="00916C2C">
        <w:rPr>
          <w:i/>
        </w:rPr>
        <w:t>May 2004</w:t>
      </w:r>
      <w:r>
        <w:t>.</w:t>
      </w:r>
      <w:r>
        <w:tab/>
      </w:r>
    </w:p>
    <w:p w14:paraId="20273D36" w14:textId="77777777" w:rsidR="006B77DA" w:rsidRDefault="006B77DA"/>
    <w:p w14:paraId="1C63F0F3" w14:textId="77777777" w:rsidR="006B77DA" w:rsidRPr="00916C2C" w:rsidRDefault="006B77DA" w:rsidP="006B77DA">
      <w:pPr>
        <w:ind w:left="1440" w:hanging="1440"/>
      </w:pPr>
      <w:r>
        <w:t xml:space="preserve">Bachelor of Arts, </w:t>
      </w:r>
      <w:r>
        <w:rPr>
          <w:i/>
        </w:rPr>
        <w:t>magna cum laude</w:t>
      </w:r>
      <w:r>
        <w:t>, with departmental distinction in English.</w:t>
      </w:r>
      <w:r w:rsidR="00916C2C">
        <w:t xml:space="preserve"> </w:t>
      </w:r>
      <w:r w:rsidR="00916C2C" w:rsidRPr="00916C2C">
        <w:t>University of Washington,</w:t>
      </w:r>
      <w:r w:rsidR="00916C2C">
        <w:t xml:space="preserve"> June 2002.</w:t>
      </w:r>
    </w:p>
    <w:p w14:paraId="411F53D3" w14:textId="77777777" w:rsidR="006B77DA" w:rsidRDefault="006B77DA" w:rsidP="006B77DA">
      <w:pPr>
        <w:ind w:left="1440" w:hanging="1440"/>
      </w:pPr>
    </w:p>
    <w:p w14:paraId="69DF8C4F" w14:textId="77777777" w:rsidR="006B77DA" w:rsidRDefault="006B77DA">
      <w:r>
        <w:t>Associate of Arts degree.</w:t>
      </w:r>
      <w:r w:rsidR="00916C2C">
        <w:t xml:space="preserve"> </w:t>
      </w:r>
      <w:r w:rsidR="00916C2C" w:rsidRPr="00916C2C">
        <w:t>Edmonds Community College</w:t>
      </w:r>
      <w:r w:rsidR="00916C2C">
        <w:t>, June 2002</w:t>
      </w:r>
    </w:p>
    <w:p w14:paraId="4016978E" w14:textId="77777777" w:rsidR="006B77DA" w:rsidRDefault="006B77DA"/>
    <w:p w14:paraId="3DC0E8CB" w14:textId="77777777" w:rsidR="006B77DA" w:rsidRDefault="006B77DA">
      <w:r>
        <w:t>Master of Science in Financial Services</w:t>
      </w:r>
      <w:r w:rsidR="00916C2C">
        <w:t>, The American College, October 1988.</w:t>
      </w:r>
    </w:p>
    <w:p w14:paraId="2CAF9528" w14:textId="77777777" w:rsidR="006B77DA" w:rsidRDefault="006B77DA"/>
    <w:p w14:paraId="66F9D81A" w14:textId="77777777" w:rsidR="008355D4" w:rsidRDefault="006B77DA" w:rsidP="008355D4">
      <w:pPr>
        <w:pStyle w:val="Heading2"/>
      </w:pPr>
      <w:r>
        <w:t>Academic Employment:</w:t>
      </w:r>
    </w:p>
    <w:p w14:paraId="19E43C9B" w14:textId="77777777" w:rsidR="008355D4" w:rsidRDefault="008355D4" w:rsidP="008355D4">
      <w:pPr>
        <w:pStyle w:val="Heading2"/>
      </w:pPr>
    </w:p>
    <w:p w14:paraId="63F5D402" w14:textId="77777777" w:rsidR="006B77DA" w:rsidRPr="008355D4" w:rsidRDefault="006B77DA" w:rsidP="008355D4">
      <w:pPr>
        <w:pStyle w:val="Heading2"/>
        <w:rPr>
          <w:u w:val="none"/>
        </w:rPr>
      </w:pPr>
      <w:r w:rsidRPr="008355D4">
        <w:rPr>
          <w:i/>
          <w:u w:val="none"/>
        </w:rPr>
        <w:t>Cazenovia College</w:t>
      </w:r>
      <w:r w:rsidRPr="008355D4">
        <w:rPr>
          <w:u w:val="none"/>
        </w:rPr>
        <w:t xml:space="preserve">, </w:t>
      </w:r>
      <w:r w:rsidR="00DC7760" w:rsidRPr="008355D4">
        <w:rPr>
          <w:u w:val="none"/>
        </w:rPr>
        <w:t>Associate</w:t>
      </w:r>
      <w:r w:rsidRPr="008355D4">
        <w:rPr>
          <w:u w:val="none"/>
        </w:rPr>
        <w:t xml:space="preserve"> Professor of English, Director of Academic Writing</w:t>
      </w:r>
    </w:p>
    <w:p w14:paraId="68D3386D" w14:textId="77777777" w:rsidR="005757AB" w:rsidRPr="005757AB" w:rsidRDefault="005757AB" w:rsidP="006B77DA">
      <w:pPr>
        <w:rPr>
          <w:b/>
        </w:rPr>
      </w:pPr>
      <w:r w:rsidRPr="005757AB">
        <w:rPr>
          <w:b/>
        </w:rPr>
        <w:t>Courses Taught:</w:t>
      </w:r>
    </w:p>
    <w:p w14:paraId="0A28966D" w14:textId="77777777" w:rsidR="006B77DA" w:rsidRDefault="00916C2C" w:rsidP="006B77DA">
      <w:pPr>
        <w:numPr>
          <w:ilvl w:val="0"/>
          <w:numId w:val="6"/>
        </w:numPr>
      </w:pPr>
      <w:r>
        <w:t>EN</w:t>
      </w:r>
      <w:r w:rsidR="0017728F">
        <w:t xml:space="preserve"> 101 </w:t>
      </w:r>
      <w:r w:rsidR="006B77DA">
        <w:t>Academic Writing I</w:t>
      </w:r>
    </w:p>
    <w:p w14:paraId="521F8B7E" w14:textId="77777777" w:rsidR="006B77DA" w:rsidRDefault="00916C2C" w:rsidP="006B77DA">
      <w:pPr>
        <w:numPr>
          <w:ilvl w:val="0"/>
          <w:numId w:val="6"/>
        </w:numPr>
      </w:pPr>
      <w:r>
        <w:t>EN</w:t>
      </w:r>
      <w:r w:rsidR="0017728F">
        <w:t xml:space="preserve"> 201 </w:t>
      </w:r>
      <w:r w:rsidR="006B77DA">
        <w:t>Academic Writing II</w:t>
      </w:r>
    </w:p>
    <w:p w14:paraId="1F374DF2" w14:textId="77777777" w:rsidR="006B77DA" w:rsidRDefault="00916C2C" w:rsidP="006B77DA">
      <w:pPr>
        <w:numPr>
          <w:ilvl w:val="0"/>
          <w:numId w:val="6"/>
        </w:numPr>
      </w:pPr>
      <w:r>
        <w:t xml:space="preserve">EN </w:t>
      </w:r>
      <w:r w:rsidR="0017728F">
        <w:t xml:space="preserve">241 </w:t>
      </w:r>
      <w:r w:rsidR="006B77DA">
        <w:t>Children’s Literature</w:t>
      </w:r>
    </w:p>
    <w:p w14:paraId="27B60958" w14:textId="77777777" w:rsidR="00DA53F6" w:rsidRDefault="00DA53F6" w:rsidP="006B77DA">
      <w:pPr>
        <w:numPr>
          <w:ilvl w:val="0"/>
          <w:numId w:val="6"/>
        </w:numPr>
      </w:pPr>
      <w:r>
        <w:t>EN 342 Children’s Literature</w:t>
      </w:r>
    </w:p>
    <w:p w14:paraId="0D9132F0" w14:textId="77777777" w:rsidR="00916C2C" w:rsidRDefault="0017728F" w:rsidP="006B77DA">
      <w:pPr>
        <w:numPr>
          <w:ilvl w:val="0"/>
          <w:numId w:val="6"/>
        </w:numPr>
      </w:pPr>
      <w:r>
        <w:t xml:space="preserve">EN 312 </w:t>
      </w:r>
      <w:r w:rsidR="00916C2C">
        <w:t>Advanced Expository Writing</w:t>
      </w:r>
    </w:p>
    <w:p w14:paraId="165BDCFC" w14:textId="77777777" w:rsidR="00901418" w:rsidRDefault="0017728F" w:rsidP="006B77DA">
      <w:pPr>
        <w:numPr>
          <w:ilvl w:val="0"/>
          <w:numId w:val="6"/>
        </w:numPr>
      </w:pPr>
      <w:r>
        <w:t xml:space="preserve">EN 462 </w:t>
      </w:r>
      <w:r w:rsidR="00901418">
        <w:t>English Literature and Culture 1750-1900</w:t>
      </w:r>
    </w:p>
    <w:p w14:paraId="5D396113" w14:textId="77777777" w:rsidR="0017728F" w:rsidRDefault="0017728F" w:rsidP="006B77DA">
      <w:pPr>
        <w:numPr>
          <w:ilvl w:val="0"/>
          <w:numId w:val="6"/>
        </w:numPr>
      </w:pPr>
      <w:r>
        <w:t>CM 121 Effective Speaking</w:t>
      </w:r>
    </w:p>
    <w:p w14:paraId="7D4DF236" w14:textId="77777777" w:rsidR="006B77DA" w:rsidRDefault="003C0F22" w:rsidP="006B77DA">
      <w:pPr>
        <w:numPr>
          <w:ilvl w:val="0"/>
          <w:numId w:val="6"/>
        </w:numPr>
      </w:pPr>
      <w:r>
        <w:t>CM</w:t>
      </w:r>
      <w:r w:rsidR="0017728F">
        <w:t xml:space="preserve"> 301 </w:t>
      </w:r>
      <w:r w:rsidR="00951C26">
        <w:t>Speech and Rhe</w:t>
      </w:r>
      <w:r w:rsidR="006B77DA">
        <w:t>toric</w:t>
      </w:r>
    </w:p>
    <w:p w14:paraId="3251F96E" w14:textId="77777777" w:rsidR="006B77DA" w:rsidRDefault="0017728F" w:rsidP="006B77DA">
      <w:pPr>
        <w:numPr>
          <w:ilvl w:val="0"/>
          <w:numId w:val="6"/>
        </w:numPr>
      </w:pPr>
      <w:r>
        <w:t xml:space="preserve">FA 151 </w:t>
      </w:r>
      <w:r w:rsidR="006B77DA">
        <w:t>Introduction to Visual Culture</w:t>
      </w:r>
    </w:p>
    <w:p w14:paraId="0DDAB586" w14:textId="77777777" w:rsidR="006B77DA" w:rsidRDefault="006B77DA" w:rsidP="006B77DA">
      <w:pPr>
        <w:numPr>
          <w:ilvl w:val="0"/>
          <w:numId w:val="6"/>
        </w:numPr>
      </w:pPr>
      <w:r>
        <w:t>First Year Seminar: Financial Literacy</w:t>
      </w:r>
    </w:p>
    <w:p w14:paraId="1A7290E0" w14:textId="77777777" w:rsidR="00951C26" w:rsidRDefault="00951C26" w:rsidP="006B77DA">
      <w:pPr>
        <w:numPr>
          <w:ilvl w:val="0"/>
          <w:numId w:val="6"/>
        </w:numPr>
      </w:pPr>
      <w:r>
        <w:t>First Year Seminar: The Secret Life of Money</w:t>
      </w:r>
    </w:p>
    <w:p w14:paraId="382CA7E2" w14:textId="77777777" w:rsidR="00901418" w:rsidRDefault="0017728F" w:rsidP="006B77DA">
      <w:pPr>
        <w:numPr>
          <w:ilvl w:val="0"/>
          <w:numId w:val="6"/>
        </w:numPr>
      </w:pPr>
      <w:r>
        <w:t xml:space="preserve">EN 100D </w:t>
      </w:r>
      <w:r w:rsidR="00901418">
        <w:t>Fundamentals of College Writing</w:t>
      </w:r>
    </w:p>
    <w:p w14:paraId="24316005" w14:textId="77777777" w:rsidR="003C0F22" w:rsidRDefault="003C0F22" w:rsidP="006B77DA">
      <w:pPr>
        <w:numPr>
          <w:ilvl w:val="0"/>
          <w:numId w:val="6"/>
        </w:numPr>
      </w:pPr>
      <w:r>
        <w:t>ED/HG 338: Economics of Education</w:t>
      </w:r>
    </w:p>
    <w:p w14:paraId="153D6E45" w14:textId="77777777" w:rsidR="0017728F" w:rsidRDefault="0017728F" w:rsidP="006B77DA">
      <w:pPr>
        <w:numPr>
          <w:ilvl w:val="0"/>
          <w:numId w:val="6"/>
        </w:numPr>
      </w:pPr>
      <w:r>
        <w:t>HC 330 Current Issues in Health Care</w:t>
      </w:r>
    </w:p>
    <w:p w14:paraId="70BC075C" w14:textId="77777777" w:rsidR="0017728F" w:rsidRDefault="0017728F" w:rsidP="006B77DA">
      <w:pPr>
        <w:numPr>
          <w:ilvl w:val="0"/>
          <w:numId w:val="6"/>
        </w:numPr>
      </w:pPr>
      <w:r>
        <w:t>HG 334 Economics of Public Finance</w:t>
      </w:r>
    </w:p>
    <w:p w14:paraId="78733A65" w14:textId="77777777" w:rsidR="000843E7" w:rsidRDefault="000843E7" w:rsidP="006B77DA">
      <w:pPr>
        <w:numPr>
          <w:ilvl w:val="0"/>
          <w:numId w:val="6"/>
        </w:numPr>
      </w:pPr>
      <w:r>
        <w:t>HS 499 Senior Capstone – Human Services</w:t>
      </w:r>
    </w:p>
    <w:p w14:paraId="77943D22" w14:textId="77777777" w:rsidR="0025248A" w:rsidRDefault="0025248A" w:rsidP="006B77DA">
      <w:pPr>
        <w:numPr>
          <w:ilvl w:val="0"/>
          <w:numId w:val="6"/>
        </w:numPr>
      </w:pPr>
      <w:r>
        <w:t>HU 310 Honors Seminar “Speaking of Rights.”</w:t>
      </w:r>
    </w:p>
    <w:p w14:paraId="0CFA38B7" w14:textId="77777777" w:rsidR="00963FF0" w:rsidRDefault="00963FF0" w:rsidP="006B77DA">
      <w:pPr>
        <w:numPr>
          <w:ilvl w:val="0"/>
          <w:numId w:val="6"/>
        </w:numPr>
      </w:pPr>
      <w:r>
        <w:t>HU 361 Commitment and Choice (Ethics)</w:t>
      </w:r>
    </w:p>
    <w:p w14:paraId="765E8597" w14:textId="77777777" w:rsidR="0017728F" w:rsidRDefault="0017728F" w:rsidP="006B77DA">
      <w:pPr>
        <w:numPr>
          <w:ilvl w:val="0"/>
          <w:numId w:val="6"/>
        </w:numPr>
      </w:pPr>
      <w:r>
        <w:lastRenderedPageBreak/>
        <w:t>HU/SB 375 Methods of Inquiry</w:t>
      </w:r>
    </w:p>
    <w:p w14:paraId="2337EC24" w14:textId="77777777" w:rsidR="006B77DA" w:rsidRDefault="0025248A" w:rsidP="005757AB">
      <w:pPr>
        <w:numPr>
          <w:ilvl w:val="0"/>
          <w:numId w:val="6"/>
        </w:numPr>
      </w:pPr>
      <w:r>
        <w:t xml:space="preserve">HU 499 - </w:t>
      </w:r>
      <w:r w:rsidR="006B77DA">
        <w:t xml:space="preserve">Senior Capstone </w:t>
      </w:r>
      <w:r w:rsidR="005757AB">
        <w:t>–</w:t>
      </w:r>
      <w:r w:rsidR="006B77DA">
        <w:t xml:space="preserve"> Humanities</w:t>
      </w:r>
    </w:p>
    <w:p w14:paraId="336AE557" w14:textId="77777777" w:rsidR="00DA53F6" w:rsidRDefault="00DA53F6" w:rsidP="005757AB">
      <w:pPr>
        <w:numPr>
          <w:ilvl w:val="0"/>
          <w:numId w:val="6"/>
        </w:numPr>
      </w:pPr>
      <w:r>
        <w:t>SB 101</w:t>
      </w:r>
      <w:r w:rsidR="007F2581">
        <w:t>A3</w:t>
      </w:r>
      <w:r>
        <w:t xml:space="preserve"> – FYS: The Trail of the Traveling T-Shirt </w:t>
      </w:r>
    </w:p>
    <w:p w14:paraId="26ED004A" w14:textId="77777777" w:rsidR="007F2581" w:rsidRDefault="007F2581" w:rsidP="005757AB">
      <w:pPr>
        <w:numPr>
          <w:ilvl w:val="0"/>
          <w:numId w:val="6"/>
        </w:numPr>
      </w:pPr>
      <w:r>
        <w:t>SB</w:t>
      </w:r>
      <w:r w:rsidR="00B77323">
        <w:t xml:space="preserve"> </w:t>
      </w:r>
      <w:r>
        <w:t>101A6 – FYS: Cultivating Resilience</w:t>
      </w:r>
    </w:p>
    <w:p w14:paraId="6D30EDDF" w14:textId="77777777" w:rsidR="00DA53F6" w:rsidRDefault="00DA53F6" w:rsidP="00DA53F6">
      <w:pPr>
        <w:ind w:left="720"/>
      </w:pPr>
    </w:p>
    <w:p w14:paraId="09227FCC" w14:textId="77777777" w:rsidR="005757AB" w:rsidRDefault="005757AB" w:rsidP="005757AB">
      <w:r>
        <w:rPr>
          <w:b/>
        </w:rPr>
        <w:t>Special Programs:</w:t>
      </w:r>
    </w:p>
    <w:p w14:paraId="0B8D6B49" w14:textId="77777777" w:rsidR="005757AB" w:rsidRPr="005757AB" w:rsidRDefault="005757AB" w:rsidP="005757AB">
      <w:r>
        <w:t>Faculty Mentor, Study Abroad Program, Canterbury Christ Church University, Canterbury, England, Fall 2017.</w:t>
      </w:r>
    </w:p>
    <w:p w14:paraId="4B598F82" w14:textId="77777777" w:rsidR="0017728F" w:rsidRDefault="0017728F" w:rsidP="006B77DA">
      <w:pPr>
        <w:rPr>
          <w:i/>
        </w:rPr>
      </w:pPr>
    </w:p>
    <w:p w14:paraId="45E34CB6" w14:textId="77777777" w:rsidR="006B77DA" w:rsidRDefault="006B77DA" w:rsidP="006B77DA">
      <w:r>
        <w:rPr>
          <w:i/>
        </w:rPr>
        <w:t>Park University</w:t>
      </w:r>
      <w:r>
        <w:t>, Adjunct Instructor</w:t>
      </w:r>
      <w:r w:rsidR="00DA53F6">
        <w:t xml:space="preserve"> (all courses online)</w:t>
      </w:r>
    </w:p>
    <w:p w14:paraId="3C02BDD4" w14:textId="77777777" w:rsidR="006B77DA" w:rsidRDefault="0017728F" w:rsidP="006B77DA">
      <w:pPr>
        <w:numPr>
          <w:ilvl w:val="0"/>
          <w:numId w:val="7"/>
        </w:numPr>
      </w:pPr>
      <w:r>
        <w:t xml:space="preserve">EN 106 </w:t>
      </w:r>
      <w:r w:rsidR="006B77DA">
        <w:t xml:space="preserve">First Year Academic Writing Seminar II: Academic Research and Writing </w:t>
      </w:r>
    </w:p>
    <w:p w14:paraId="50395471" w14:textId="77777777" w:rsidR="006B77DA" w:rsidRDefault="0017728F" w:rsidP="006B77DA">
      <w:pPr>
        <w:numPr>
          <w:ilvl w:val="0"/>
          <w:numId w:val="7"/>
        </w:numPr>
      </w:pPr>
      <w:r>
        <w:t xml:space="preserve">EN 306B </w:t>
      </w:r>
      <w:r w:rsidR="00951C26">
        <w:t xml:space="preserve">Professional Writing in the Disciplines: </w:t>
      </w:r>
      <w:r w:rsidR="006B77DA">
        <w:t>Business Writing</w:t>
      </w:r>
    </w:p>
    <w:p w14:paraId="42695881" w14:textId="77777777" w:rsidR="0017728F" w:rsidRDefault="0017728F" w:rsidP="006B77DA">
      <w:pPr>
        <w:numPr>
          <w:ilvl w:val="0"/>
          <w:numId w:val="7"/>
        </w:numPr>
      </w:pPr>
      <w:r>
        <w:t>EN 306C Advanced Expository Writing</w:t>
      </w:r>
    </w:p>
    <w:p w14:paraId="5E752474" w14:textId="77777777" w:rsidR="000843E7" w:rsidRDefault="000843E7" w:rsidP="006B77DA">
      <w:pPr>
        <w:numPr>
          <w:ilvl w:val="0"/>
          <w:numId w:val="7"/>
        </w:numPr>
      </w:pPr>
      <w:r>
        <w:t>FI 380 Financial Counseling</w:t>
      </w:r>
    </w:p>
    <w:p w14:paraId="4F045CF1" w14:textId="77777777" w:rsidR="000843E7" w:rsidRDefault="000843E7" w:rsidP="000843E7">
      <w:pPr>
        <w:numPr>
          <w:ilvl w:val="0"/>
          <w:numId w:val="7"/>
        </w:numPr>
      </w:pPr>
      <w:r>
        <w:t>HC 463 Third Party Liability and Risk Management</w:t>
      </w:r>
    </w:p>
    <w:p w14:paraId="756E6B7B" w14:textId="77777777" w:rsidR="006123C8" w:rsidRDefault="006123C8" w:rsidP="006B77DA">
      <w:pPr>
        <w:numPr>
          <w:ilvl w:val="0"/>
          <w:numId w:val="7"/>
        </w:numPr>
      </w:pPr>
      <w:r>
        <w:t>MG 306 Business Communications</w:t>
      </w:r>
    </w:p>
    <w:p w14:paraId="281E3709" w14:textId="77777777" w:rsidR="006B77DA" w:rsidRPr="000A1332" w:rsidRDefault="006B77DA" w:rsidP="006B77DA">
      <w:pPr>
        <w:ind w:left="720"/>
      </w:pPr>
    </w:p>
    <w:p w14:paraId="2A321695" w14:textId="77777777" w:rsidR="006B77DA" w:rsidRDefault="006B77DA" w:rsidP="006B77DA">
      <w:r w:rsidRPr="00E6168E">
        <w:rPr>
          <w:i/>
        </w:rPr>
        <w:t>Edmonds Community College</w:t>
      </w:r>
      <w:r>
        <w:t>, English Instructor, Sept. 2006 to June 2009</w:t>
      </w:r>
    </w:p>
    <w:p w14:paraId="5E992273" w14:textId="77777777" w:rsidR="006B77DA" w:rsidRDefault="006B77DA" w:rsidP="006B77DA">
      <w:pPr>
        <w:numPr>
          <w:ilvl w:val="0"/>
          <w:numId w:val="2"/>
        </w:numPr>
      </w:pPr>
      <w:r>
        <w:t>English 205 Research Writing (CD) – Theme: Globalization</w:t>
      </w:r>
    </w:p>
    <w:p w14:paraId="33CB8B31" w14:textId="77777777" w:rsidR="006B77DA" w:rsidRDefault="006B77DA" w:rsidP="006B77DA">
      <w:pPr>
        <w:numPr>
          <w:ilvl w:val="0"/>
          <w:numId w:val="2"/>
        </w:numPr>
      </w:pPr>
      <w:r>
        <w:t>English 105 Analytic Writing (CD)</w:t>
      </w:r>
    </w:p>
    <w:p w14:paraId="22A7A27B" w14:textId="77777777" w:rsidR="006B77DA" w:rsidRDefault="006B77DA" w:rsidP="006B77DA">
      <w:pPr>
        <w:numPr>
          <w:ilvl w:val="0"/>
          <w:numId w:val="2"/>
        </w:numPr>
      </w:pPr>
      <w:r>
        <w:t>English 100 Intro to College Writing</w:t>
      </w:r>
    </w:p>
    <w:p w14:paraId="14110DB2" w14:textId="77777777" w:rsidR="006B77DA" w:rsidRDefault="006B77DA">
      <w:pPr>
        <w:rPr>
          <w:i/>
        </w:rPr>
      </w:pPr>
    </w:p>
    <w:p w14:paraId="6D47244D" w14:textId="77777777" w:rsidR="006B77DA" w:rsidRDefault="006B77DA">
      <w:r w:rsidRPr="00E6168E">
        <w:rPr>
          <w:i/>
        </w:rPr>
        <w:t>Syracuse University</w:t>
      </w:r>
      <w:r w:rsidR="00951C26">
        <w:t xml:space="preserve">, Graduate Teaching Associate, </w:t>
      </w:r>
      <w:r>
        <w:t>2002-2007</w:t>
      </w:r>
    </w:p>
    <w:p w14:paraId="5D48987B" w14:textId="77777777" w:rsidR="006B77DA" w:rsidRDefault="006B77DA" w:rsidP="006B77DA">
      <w:pPr>
        <w:numPr>
          <w:ilvl w:val="0"/>
          <w:numId w:val="1"/>
        </w:numPr>
      </w:pPr>
      <w:r>
        <w:t>Writing 105 Studio 1: Practices of Academic Writing</w:t>
      </w:r>
    </w:p>
    <w:p w14:paraId="450E7FEC" w14:textId="77777777" w:rsidR="006B77DA" w:rsidRDefault="006B77DA" w:rsidP="006B77DA">
      <w:pPr>
        <w:numPr>
          <w:ilvl w:val="0"/>
          <w:numId w:val="1"/>
        </w:numPr>
      </w:pPr>
      <w:r>
        <w:t>Writing 109 Studio 1: Practices of Academic Writing (Honors)</w:t>
      </w:r>
    </w:p>
    <w:p w14:paraId="584E6763" w14:textId="77777777" w:rsidR="006B77DA" w:rsidRDefault="006B77DA" w:rsidP="006B77DA">
      <w:pPr>
        <w:numPr>
          <w:ilvl w:val="0"/>
          <w:numId w:val="1"/>
        </w:numPr>
      </w:pPr>
      <w:r>
        <w:t>Writing 195 Studio 2 for Transfer Students – Topic of Inquiry: Globalization</w:t>
      </w:r>
    </w:p>
    <w:p w14:paraId="52E114F5" w14:textId="77777777" w:rsidR="006B77DA" w:rsidRDefault="006B77DA" w:rsidP="006B77DA">
      <w:pPr>
        <w:numPr>
          <w:ilvl w:val="0"/>
          <w:numId w:val="1"/>
        </w:numPr>
      </w:pPr>
      <w:r>
        <w:t>Writing 205 Studio 2: Critical Research and Writing – Topic of Inquiry: Globalization</w:t>
      </w:r>
    </w:p>
    <w:p w14:paraId="1FEDEC99" w14:textId="77777777" w:rsidR="006B77DA" w:rsidRDefault="006B77DA" w:rsidP="006B77DA">
      <w:pPr>
        <w:numPr>
          <w:ilvl w:val="0"/>
          <w:numId w:val="1"/>
        </w:numPr>
      </w:pPr>
      <w:r>
        <w:t>Writing 205 Studio 2: Critical Research and Writing (online). Topic of Inquiry: Social Networking Software</w:t>
      </w:r>
    </w:p>
    <w:p w14:paraId="059A6B26" w14:textId="77777777" w:rsidR="006B77DA" w:rsidRDefault="006B77DA" w:rsidP="006B77DA">
      <w:pPr>
        <w:numPr>
          <w:ilvl w:val="0"/>
          <w:numId w:val="1"/>
        </w:numPr>
      </w:pPr>
      <w:r>
        <w:t>Writing 209 Studio 2: Critical Research and Writing (Honors) – Topic of Inquiry: Globalization</w:t>
      </w:r>
    </w:p>
    <w:p w14:paraId="100D41D0" w14:textId="77777777" w:rsidR="006B77DA" w:rsidRDefault="006B77DA" w:rsidP="006B77DA">
      <w:pPr>
        <w:numPr>
          <w:ilvl w:val="0"/>
          <w:numId w:val="1"/>
        </w:numPr>
      </w:pPr>
      <w:r>
        <w:t>Writing 307 Advanced Writing Studio: Professional Writing</w:t>
      </w:r>
    </w:p>
    <w:p w14:paraId="67A27418" w14:textId="77777777" w:rsidR="006B77DA" w:rsidRDefault="006B77DA"/>
    <w:p w14:paraId="5E4CAB03" w14:textId="77777777" w:rsidR="006B77DA" w:rsidRDefault="006B77DA"/>
    <w:p w14:paraId="3E497A51" w14:textId="77777777" w:rsidR="006B77DA" w:rsidRDefault="006B77DA" w:rsidP="006B77DA">
      <w:pPr>
        <w:pStyle w:val="Heading2"/>
      </w:pPr>
      <w:r>
        <w:t>Other Teaching Experience</w:t>
      </w:r>
    </w:p>
    <w:p w14:paraId="23E6424E" w14:textId="77777777" w:rsidR="006B77DA" w:rsidRDefault="006B77DA" w:rsidP="006B77DA">
      <w:r>
        <w:t xml:space="preserve">Facilitator, </w:t>
      </w:r>
      <w:r w:rsidRPr="00E6168E">
        <w:rPr>
          <w:i/>
        </w:rPr>
        <w:t>Edge Learning Institute</w:t>
      </w:r>
      <w:r>
        <w:t>, 1997-98</w:t>
      </w:r>
    </w:p>
    <w:p w14:paraId="538A6BBF" w14:textId="77777777" w:rsidR="006B77DA" w:rsidRDefault="006B77DA" w:rsidP="006B77DA">
      <w:pPr>
        <w:numPr>
          <w:ilvl w:val="0"/>
          <w:numId w:val="2"/>
        </w:numPr>
      </w:pPr>
      <w:r>
        <w:t>“Increasing Human Effectiveness”</w:t>
      </w:r>
    </w:p>
    <w:p w14:paraId="00546E2F" w14:textId="77777777" w:rsidR="006B77DA" w:rsidRDefault="006B77DA" w:rsidP="006B77DA"/>
    <w:p w14:paraId="4213B4DA" w14:textId="77777777" w:rsidR="006B77DA" w:rsidRDefault="006B77DA">
      <w:r>
        <w:t xml:space="preserve">Facilitator, </w:t>
      </w:r>
      <w:r w:rsidRPr="00E6168E">
        <w:rPr>
          <w:i/>
        </w:rPr>
        <w:t>The Pacific Institute</w:t>
      </w:r>
      <w:r>
        <w:t>, 1996</w:t>
      </w:r>
    </w:p>
    <w:p w14:paraId="090DD662" w14:textId="77777777" w:rsidR="006B77DA" w:rsidRDefault="006B77DA">
      <w:pPr>
        <w:numPr>
          <w:ilvl w:val="0"/>
          <w:numId w:val="2"/>
        </w:numPr>
      </w:pPr>
      <w:r>
        <w:t>“Investment in Excellence”</w:t>
      </w:r>
    </w:p>
    <w:p w14:paraId="72E61E87" w14:textId="77777777" w:rsidR="006B77DA" w:rsidRPr="00056430" w:rsidRDefault="006B77DA" w:rsidP="006B77DA">
      <w:pPr>
        <w:ind w:left="360"/>
      </w:pPr>
    </w:p>
    <w:p w14:paraId="012E1257" w14:textId="77777777" w:rsidR="006B77DA" w:rsidRDefault="006B77DA" w:rsidP="006B77DA">
      <w:r>
        <w:t xml:space="preserve">Instructor, </w:t>
      </w:r>
      <w:r w:rsidRPr="00E6168E">
        <w:rPr>
          <w:i/>
        </w:rPr>
        <w:t>Insurance Institute of America</w:t>
      </w:r>
      <w:r>
        <w:t>, 2000</w:t>
      </w:r>
    </w:p>
    <w:p w14:paraId="5F82394B" w14:textId="77777777" w:rsidR="006B77DA" w:rsidRDefault="006B77DA" w:rsidP="006B77DA">
      <w:pPr>
        <w:numPr>
          <w:ilvl w:val="0"/>
          <w:numId w:val="5"/>
        </w:numPr>
      </w:pPr>
      <w:r>
        <w:t>Introduction to Property-Casualty Insurance</w:t>
      </w:r>
    </w:p>
    <w:p w14:paraId="21DCDA1A" w14:textId="77777777" w:rsidR="006B77DA" w:rsidRDefault="006B77DA"/>
    <w:p w14:paraId="30A7CCF2" w14:textId="77777777" w:rsidR="006B77DA" w:rsidRDefault="006B77DA">
      <w:r>
        <w:t xml:space="preserve">Instructor, </w:t>
      </w:r>
      <w:r w:rsidRPr="00E6168E">
        <w:rPr>
          <w:i/>
        </w:rPr>
        <w:t>The American College</w:t>
      </w:r>
      <w:r>
        <w:t>, 1996-1997</w:t>
      </w:r>
    </w:p>
    <w:p w14:paraId="306E2DEA" w14:textId="77777777" w:rsidR="006B77DA" w:rsidRDefault="006B77DA" w:rsidP="006B77DA">
      <w:pPr>
        <w:numPr>
          <w:ilvl w:val="0"/>
          <w:numId w:val="5"/>
        </w:numPr>
      </w:pPr>
      <w:r>
        <w:t>HS 313 – Individual Health Insurance</w:t>
      </w:r>
    </w:p>
    <w:p w14:paraId="0DE44739" w14:textId="77777777" w:rsidR="006B77DA" w:rsidRDefault="006B77DA" w:rsidP="006B77DA">
      <w:pPr>
        <w:numPr>
          <w:ilvl w:val="0"/>
          <w:numId w:val="5"/>
        </w:numPr>
      </w:pPr>
      <w:r>
        <w:lastRenderedPageBreak/>
        <w:t>HS 325 – Group Benefits</w:t>
      </w:r>
    </w:p>
    <w:p w14:paraId="098D07B0" w14:textId="77777777" w:rsidR="006B77DA" w:rsidRDefault="006B77DA" w:rsidP="006B77DA">
      <w:pPr>
        <w:numPr>
          <w:ilvl w:val="0"/>
          <w:numId w:val="5"/>
        </w:numPr>
      </w:pPr>
      <w:r>
        <w:t>HS 340 – Advanced Topics in Group Benefits</w:t>
      </w:r>
    </w:p>
    <w:p w14:paraId="026CA456" w14:textId="77777777" w:rsidR="006B77DA" w:rsidRDefault="006B77DA"/>
    <w:p w14:paraId="1CE92FF7" w14:textId="77777777" w:rsidR="002A41C1" w:rsidRDefault="002A41C1">
      <w:pPr>
        <w:pStyle w:val="Heading2"/>
      </w:pPr>
      <w:r>
        <w:t>Publications</w:t>
      </w:r>
    </w:p>
    <w:p w14:paraId="38E1DD77" w14:textId="77777777" w:rsidR="00B4508B" w:rsidRDefault="00B4508B" w:rsidP="00B4508B">
      <w:r>
        <w:t xml:space="preserve">“Review of </w:t>
      </w:r>
      <w:r>
        <w:rPr>
          <w:i/>
          <w:iCs/>
        </w:rPr>
        <w:t xml:space="preserve">House of Glass: The Story and Secrets of a Twentieth Century Jewish Family.” The Polish Review. </w:t>
      </w:r>
      <w:r>
        <w:t>(Forthcoming).</w:t>
      </w:r>
    </w:p>
    <w:p w14:paraId="4BF9FAB1" w14:textId="77777777" w:rsidR="00B4508B" w:rsidRPr="00B4508B" w:rsidRDefault="00B4508B" w:rsidP="00B4508B"/>
    <w:p w14:paraId="501337AF" w14:textId="77777777" w:rsidR="002A41C1" w:rsidRPr="008008A3" w:rsidRDefault="002A41C1" w:rsidP="002A41C1">
      <w:r>
        <w:t xml:space="preserve">“Review of </w:t>
      </w:r>
      <w:r>
        <w:rPr>
          <w:i/>
          <w:iCs/>
        </w:rPr>
        <w:t>Human Minds and Animal Stories: How Narratives Make Us Care About Other Species.” The Polish Review</w:t>
      </w:r>
      <w:r w:rsidR="008008A3">
        <w:t>, Vol. 62, No. 2, 2022.</w:t>
      </w:r>
    </w:p>
    <w:p w14:paraId="0C4C172F" w14:textId="77777777" w:rsidR="00F2238A" w:rsidRDefault="00F2238A" w:rsidP="002A41C1"/>
    <w:p w14:paraId="5E221B0C" w14:textId="77777777" w:rsidR="00F2238A" w:rsidRDefault="00F2238A" w:rsidP="00F2238A">
      <w:pPr>
        <w:rPr>
          <w:szCs w:val="26"/>
        </w:rPr>
      </w:pPr>
      <w:r>
        <w:rPr>
          <w:szCs w:val="26"/>
        </w:rPr>
        <w:t xml:space="preserve">"Deliberative Skills for Citizenship." Article for </w:t>
      </w:r>
      <w:r w:rsidRPr="00B4508B">
        <w:rPr>
          <w:i/>
          <w:iCs/>
          <w:szCs w:val="26"/>
        </w:rPr>
        <w:t>The Key Reporter</w:t>
      </w:r>
      <w:r>
        <w:rPr>
          <w:szCs w:val="26"/>
        </w:rPr>
        <w:t>, a publication of the Phi Beta Kappa Society, Spring '08.</w:t>
      </w:r>
    </w:p>
    <w:p w14:paraId="5D74854E" w14:textId="77777777" w:rsidR="00F2238A" w:rsidRDefault="00F2238A" w:rsidP="00F2238A"/>
    <w:p w14:paraId="5A2AFB65" w14:textId="77777777" w:rsidR="00F2238A" w:rsidRDefault="00F2238A" w:rsidP="00F2238A">
      <w:r>
        <w:t xml:space="preserve">“Walk On </w:t>
      </w:r>
      <w:proofErr w:type="gramStart"/>
      <w:r>
        <w:t>A</w:t>
      </w:r>
      <w:proofErr w:type="gramEnd"/>
      <w:r>
        <w:t xml:space="preserve"> Winter Evening.” Original Poem. </w:t>
      </w:r>
      <w:r>
        <w:rPr>
          <w:i/>
        </w:rPr>
        <w:t>Between The Lines</w:t>
      </w:r>
      <w:r>
        <w:t>. Edmonds Community College. 2003.</w:t>
      </w:r>
    </w:p>
    <w:p w14:paraId="3DFB2769" w14:textId="77777777" w:rsidR="00F2238A" w:rsidRDefault="00F2238A" w:rsidP="00F2238A"/>
    <w:p w14:paraId="6723B930" w14:textId="77777777" w:rsidR="00F2238A" w:rsidRPr="009D5750" w:rsidRDefault="00F2238A" w:rsidP="00F2238A">
      <w:r>
        <w:t xml:space="preserve">“Wrong Turn.” Short Story. </w:t>
      </w:r>
      <w:r>
        <w:rPr>
          <w:i/>
        </w:rPr>
        <w:t>Between The Lines</w:t>
      </w:r>
      <w:r>
        <w:t>. Edmonds Community College, 2002.</w:t>
      </w:r>
    </w:p>
    <w:p w14:paraId="608462AB" w14:textId="77777777" w:rsidR="00F2238A" w:rsidRDefault="00F2238A" w:rsidP="002A41C1"/>
    <w:p w14:paraId="51CA1A1A" w14:textId="77777777" w:rsidR="002A41C1" w:rsidRPr="002A41C1" w:rsidRDefault="002A41C1" w:rsidP="002A41C1"/>
    <w:p w14:paraId="51584B6F" w14:textId="77777777" w:rsidR="006B77DA" w:rsidRDefault="006B77DA">
      <w:pPr>
        <w:pStyle w:val="Heading2"/>
      </w:pPr>
      <w:r>
        <w:t>Conference Papers</w:t>
      </w:r>
    </w:p>
    <w:p w14:paraId="4352C20F" w14:textId="77777777" w:rsidR="008355D4" w:rsidRDefault="008355D4" w:rsidP="0097764F">
      <w:r>
        <w:t xml:space="preserve">“Safe Spaces and Third Places: Conflicting </w:t>
      </w:r>
      <w:proofErr w:type="spellStart"/>
      <w:r>
        <w:t>Rhetorics</w:t>
      </w:r>
      <w:proofErr w:type="spellEnd"/>
      <w:r>
        <w:t xml:space="preserve"> of Hospitality and Community.” Rhetoric Society of America 19</w:t>
      </w:r>
      <w:r w:rsidRPr="008355D4">
        <w:rPr>
          <w:vertAlign w:val="superscript"/>
        </w:rPr>
        <w:t>th</w:t>
      </w:r>
      <w:r>
        <w:t xml:space="preserve"> Biennial Conference, May 21-24, 2020, Portland, OR. (Accepted, conference canceled due to COVID-19).</w:t>
      </w:r>
    </w:p>
    <w:p w14:paraId="58EB8008" w14:textId="77777777" w:rsidR="008355D4" w:rsidRDefault="008355D4" w:rsidP="0097764F"/>
    <w:p w14:paraId="5D9B90CA" w14:textId="77777777" w:rsidR="008355D4" w:rsidRDefault="008355D4" w:rsidP="0097764F">
      <w:r>
        <w:t xml:space="preserve">“You Don’t Want to be </w:t>
      </w:r>
      <w:proofErr w:type="gramStart"/>
      <w:r>
        <w:t>President,</w:t>
      </w:r>
      <w:proofErr w:type="gramEnd"/>
      <w:r>
        <w:t xml:space="preserve"> You Want to be President in a Movie.” Popular Culture Association Conference, April 9-12, Philadelphia, PA. (Accepted, conference canceled due to COVID-19).</w:t>
      </w:r>
    </w:p>
    <w:p w14:paraId="340E8613" w14:textId="77777777" w:rsidR="008355D4" w:rsidRDefault="008355D4" w:rsidP="0097764F"/>
    <w:p w14:paraId="2C3A67F0" w14:textId="77777777" w:rsidR="008355D4" w:rsidRDefault="008355D4" w:rsidP="0097764F">
      <w:r>
        <w:t>“The Consent of the Spectator: Celebrity, Iconography, and the Law That Never Was.” Association for the Study of Law, Culture, and the Humanities Conference, March 7-8, 2020, New Haven, CT.</w:t>
      </w:r>
    </w:p>
    <w:p w14:paraId="57B21E47" w14:textId="77777777" w:rsidR="008355D4" w:rsidRDefault="008355D4" w:rsidP="0097764F"/>
    <w:p w14:paraId="67407D8E" w14:textId="77777777" w:rsidR="0027509D" w:rsidRDefault="0027509D" w:rsidP="0097764F">
      <w:r>
        <w:t xml:space="preserve">“Well-Lettered Women Sometimes Make History.” New York State Communication Association Conference, October 17-19, 2019, </w:t>
      </w:r>
      <w:proofErr w:type="spellStart"/>
      <w:r>
        <w:t>Calicoon</w:t>
      </w:r>
      <w:proofErr w:type="spellEnd"/>
      <w:r>
        <w:t>, NY</w:t>
      </w:r>
      <w:r w:rsidR="008355D4">
        <w:t>.</w:t>
      </w:r>
    </w:p>
    <w:p w14:paraId="301DA2C7" w14:textId="77777777" w:rsidR="008355D4" w:rsidRDefault="008355D4" w:rsidP="0097764F"/>
    <w:p w14:paraId="7BFA7F3C" w14:textId="77777777" w:rsidR="0097764F" w:rsidRDefault="0097764F" w:rsidP="0097764F">
      <w:r>
        <w:t xml:space="preserve">“The Changing </w:t>
      </w:r>
      <w:proofErr w:type="spellStart"/>
      <w:r>
        <w:t>Rhetorics</w:t>
      </w:r>
      <w:proofErr w:type="spellEnd"/>
      <w:r>
        <w:t xml:space="preserve"> of (not) Universal Health Care.” Rhetoric Society of America. 17</w:t>
      </w:r>
      <w:r w:rsidRPr="00901418">
        <w:rPr>
          <w:vertAlign w:val="superscript"/>
        </w:rPr>
        <w:t>th</w:t>
      </w:r>
      <w:r>
        <w:t xml:space="preserve"> Biennial Conference. “Rhetoric &amp; Change.” Atlanta, GA. May 26-29, 2016.</w:t>
      </w:r>
    </w:p>
    <w:p w14:paraId="53F023EC" w14:textId="77777777" w:rsidR="0097764F" w:rsidRDefault="0097764F" w:rsidP="001359E8"/>
    <w:p w14:paraId="3E9EE9A1" w14:textId="77777777" w:rsidR="0025248A" w:rsidRDefault="0025248A" w:rsidP="001359E8">
      <w:r>
        <w:t>“</w:t>
      </w:r>
      <w:r w:rsidR="00901418">
        <w:t>Spectatorial Citizenship: Why #blacklivesmatter Doesn’t Change Anything</w:t>
      </w:r>
      <w:r>
        <w:t xml:space="preserve">.” Association for the Study of Law, </w:t>
      </w:r>
      <w:proofErr w:type="gramStart"/>
      <w:r>
        <w:t>Culture</w:t>
      </w:r>
      <w:proofErr w:type="gramEnd"/>
      <w:r>
        <w:t xml:space="preserve"> and the Humanities. Nineteenth Annual Conference. Connecticut University School of Law. Hartford, CT. April 1 &amp; 2, 2016.</w:t>
      </w:r>
    </w:p>
    <w:p w14:paraId="7175979B" w14:textId="77777777" w:rsidR="00901418" w:rsidRDefault="00901418" w:rsidP="001359E8"/>
    <w:p w14:paraId="47461882" w14:textId="77777777" w:rsidR="003C0F22" w:rsidRDefault="003C0F22" w:rsidP="001359E8">
      <w:r>
        <w:t>“Antigone in the 21</w:t>
      </w:r>
      <w:r w:rsidRPr="003C0F22">
        <w:rPr>
          <w:vertAlign w:val="superscript"/>
        </w:rPr>
        <w:t>st</w:t>
      </w:r>
      <w:r>
        <w:t xml:space="preserve"> Century.” Association for the Study of Law, </w:t>
      </w:r>
      <w:proofErr w:type="gramStart"/>
      <w:r>
        <w:t>Culture</w:t>
      </w:r>
      <w:proofErr w:type="gramEnd"/>
      <w:r>
        <w:t xml:space="preserve"> and the Humanities. Eighteenth Annual Conference. Georgetown Law Center, Washington, D.C., March 6 &amp; 7, 2015</w:t>
      </w:r>
      <w:r w:rsidR="00E512B9">
        <w:t xml:space="preserve"> (accepted)</w:t>
      </w:r>
      <w:r>
        <w:t>.</w:t>
      </w:r>
    </w:p>
    <w:p w14:paraId="67270F29" w14:textId="77777777" w:rsidR="003C0F22" w:rsidRDefault="003C0F22" w:rsidP="001359E8"/>
    <w:p w14:paraId="607D933A" w14:textId="77777777" w:rsidR="001359E8" w:rsidRDefault="001359E8" w:rsidP="001359E8">
      <w:r>
        <w:lastRenderedPageBreak/>
        <w:t>“On the Border of the Good America:  Protest Groups in the Margins at the Dedication of the Brown v. Board of E</w:t>
      </w:r>
      <w:r w:rsidR="00916C2C">
        <w:t>ducation National Historic Site</w:t>
      </w:r>
      <w:r w:rsidR="00C863BC">
        <w:t>.</w:t>
      </w:r>
      <w:r>
        <w:t xml:space="preserve">” Rhetoric Society of America. “Border </w:t>
      </w:r>
      <w:proofErr w:type="spellStart"/>
      <w:r>
        <w:t>Rhetorics</w:t>
      </w:r>
      <w:proofErr w:type="spellEnd"/>
      <w:r>
        <w:t>.” San Antonio, TX. May 2014.</w:t>
      </w:r>
    </w:p>
    <w:p w14:paraId="4C85F129" w14:textId="77777777" w:rsidR="001359E8" w:rsidRDefault="001359E8" w:rsidP="001359E8"/>
    <w:p w14:paraId="49818A9C" w14:textId="77777777" w:rsidR="001359E8" w:rsidRDefault="001359E8" w:rsidP="001359E8">
      <w:r>
        <w:t xml:space="preserve">“Legal Publics: Imagined and </w:t>
      </w:r>
      <w:r w:rsidR="00C863BC">
        <w:t xml:space="preserve">Actual.” </w:t>
      </w:r>
      <w:proofErr w:type="spellStart"/>
      <w:r w:rsidR="00C863BC">
        <w:t>Rountable</w:t>
      </w:r>
      <w:proofErr w:type="spellEnd"/>
      <w:r w:rsidR="00C863BC">
        <w:t xml:space="preserve"> presentation. </w:t>
      </w:r>
      <w:r>
        <w:t xml:space="preserve">Rhetoric Society of America. “Border </w:t>
      </w:r>
      <w:proofErr w:type="spellStart"/>
      <w:r>
        <w:t>Rhetorics</w:t>
      </w:r>
      <w:proofErr w:type="spellEnd"/>
      <w:r>
        <w:t>.” San Antonio, TX. May 2014.</w:t>
      </w:r>
    </w:p>
    <w:p w14:paraId="09AF5EEA" w14:textId="77777777" w:rsidR="00916C2C" w:rsidRDefault="00916C2C" w:rsidP="001359E8"/>
    <w:p w14:paraId="27D8DB20" w14:textId="77777777" w:rsidR="00916C2C" w:rsidRDefault="00916C2C" w:rsidP="00916C2C">
      <w:r>
        <w:t>“</w:t>
      </w:r>
      <w:r w:rsidRPr="00065730">
        <w:t>(re)Constructing a Landmark: The Question of Empathy in Brown v Board of Education</w:t>
      </w:r>
      <w:r w:rsidR="00C863BC">
        <w:t>.</w:t>
      </w:r>
      <w:r>
        <w:t>” Association for the Study of Law, Culture and The Humanities. “The Politics of Law and the Humanities: Crisis, Austerity, Instrumentalism.” University of Virginia, School of Law, March 2014.</w:t>
      </w:r>
    </w:p>
    <w:p w14:paraId="455B233B" w14:textId="77777777" w:rsidR="001359E8" w:rsidRDefault="001359E8" w:rsidP="006B77DA"/>
    <w:p w14:paraId="546368A5" w14:textId="77777777" w:rsidR="00D76DBA" w:rsidRDefault="00D76DBA" w:rsidP="006B77DA">
      <w:r>
        <w:t>“Teaching the (Required) Writing Course in the Age of Social Media.” New York State Communication Association. “</w:t>
      </w:r>
      <w:r w:rsidR="001359E8">
        <w:t>Communities of Communicative Practice.” Ellenville, NY. October 2013.</w:t>
      </w:r>
    </w:p>
    <w:p w14:paraId="04B27675" w14:textId="77777777" w:rsidR="001359E8" w:rsidRDefault="001359E8" w:rsidP="006B77DA"/>
    <w:p w14:paraId="4D772B4A" w14:textId="77777777" w:rsidR="006B77DA" w:rsidRDefault="00D76DBA" w:rsidP="006B77DA">
      <w:proofErr w:type="gramStart"/>
      <w:r>
        <w:t>“ ‘</w:t>
      </w:r>
      <w:proofErr w:type="gramEnd"/>
      <w:r>
        <w:t>Forever and For the Better’</w:t>
      </w:r>
      <w:r w:rsidR="006B77DA">
        <w:t>: Epideictic and the Dedication of the Brown v Board of Education National Historic Site.” Rhetoric Society of America. “Re/Framing Identifications.” Philadelphia, Pennsylvania, May 2012.</w:t>
      </w:r>
    </w:p>
    <w:p w14:paraId="6FC485FB" w14:textId="77777777" w:rsidR="006B77DA" w:rsidRDefault="006B77DA" w:rsidP="006B77DA"/>
    <w:p w14:paraId="6154CEB1" w14:textId="77777777" w:rsidR="006B77DA" w:rsidRDefault="006B77DA" w:rsidP="006B77DA">
      <w:r>
        <w:t xml:space="preserve">“Judicial Rhetoric as Motion: </w:t>
      </w:r>
      <w:r>
        <w:rPr>
          <w:i/>
        </w:rPr>
        <w:t>stasis</w:t>
      </w:r>
      <w:r>
        <w:t xml:space="preserve"> theory and ‘the law’.” (accepted). Rhetoric Society of America. “Rhetoric: Concord and Controversy.” Minneapolis, Minnesota. May 2010.</w:t>
      </w:r>
    </w:p>
    <w:p w14:paraId="0D8A3458" w14:textId="77777777" w:rsidR="006B77DA" w:rsidRDefault="006B77DA" w:rsidP="006B77DA"/>
    <w:p w14:paraId="0A06D7DB" w14:textId="77777777" w:rsidR="006B77DA" w:rsidRDefault="006B77DA" w:rsidP="006B77DA">
      <w:r>
        <w:t xml:space="preserve"> “WAC at TSC.” Writing Across the Curriculum 2010. Bloomington, Indiana, May 2010.</w:t>
      </w:r>
    </w:p>
    <w:p w14:paraId="4393B5C3" w14:textId="77777777" w:rsidR="006B77DA" w:rsidRDefault="006B77DA" w:rsidP="006B77DA"/>
    <w:p w14:paraId="14B0E571" w14:textId="77777777" w:rsidR="006B77DA" w:rsidRDefault="006B77DA" w:rsidP="006B77DA">
      <w:r>
        <w:t xml:space="preserve">“Rational Empathy: The Sotomayor Hearings, Neutral Principles, and the Narrative Paradigm.” Association for the Study of Law, </w:t>
      </w:r>
      <w:proofErr w:type="gramStart"/>
      <w:r>
        <w:t>Culture</w:t>
      </w:r>
      <w:proofErr w:type="gramEnd"/>
      <w:r>
        <w:t xml:space="preserve"> and the Humanities Conference. Providence, Rhode Island. March 2010.</w:t>
      </w:r>
    </w:p>
    <w:p w14:paraId="615ECD3B" w14:textId="77777777" w:rsidR="006B77DA" w:rsidRPr="00E10A65" w:rsidRDefault="006B77DA" w:rsidP="006B77DA"/>
    <w:p w14:paraId="0CF43E95" w14:textId="77777777" w:rsidR="006B77DA" w:rsidRPr="008761E4" w:rsidRDefault="006B77DA" w:rsidP="006B77DA">
      <w:r w:rsidRPr="008761E4">
        <w:t xml:space="preserve">“Rhetoric and ‘The Law’: </w:t>
      </w:r>
      <w:r w:rsidRPr="008761E4">
        <w:rPr>
          <w:i/>
        </w:rPr>
        <w:t>Brown v. Board of Education</w:t>
      </w:r>
      <w:r w:rsidRPr="008761E4">
        <w:t xml:space="preserve"> and the Value of a Rhetorical Perspective.” 2008 Conference of the Rhetoric Society of America. “The Responsibility of Rhetoric.” Seattle,</w:t>
      </w:r>
      <w:r>
        <w:t xml:space="preserve"> Washington, May 2008</w:t>
      </w:r>
      <w:r w:rsidRPr="008761E4">
        <w:t>.</w:t>
      </w:r>
    </w:p>
    <w:p w14:paraId="11118E0F" w14:textId="77777777" w:rsidR="006B77DA" w:rsidRPr="008761E4" w:rsidRDefault="006B77DA" w:rsidP="006B77DA"/>
    <w:p w14:paraId="69838434" w14:textId="77777777" w:rsidR="006B77DA" w:rsidRDefault="006B77DA" w:rsidP="006B77DA">
      <w:pPr>
        <w:rPr>
          <w:szCs w:val="26"/>
        </w:rPr>
      </w:pPr>
      <w:r>
        <w:rPr>
          <w:szCs w:val="26"/>
        </w:rPr>
        <w:t>"The Promise of Reason and The Legacy of Brown: Reclaiming Legal Discourse." The Promise of Reason Conference, University of Oregon, May 2008.</w:t>
      </w:r>
    </w:p>
    <w:p w14:paraId="7573A5EA" w14:textId="77777777" w:rsidR="006B77DA" w:rsidRDefault="006B77DA"/>
    <w:p w14:paraId="70B0F8D7" w14:textId="77777777" w:rsidR="006B77DA" w:rsidRDefault="006B77DA">
      <w:r>
        <w:t>“True Women Go Shopping: The Department Store and the (Rhetorical) Reconstruction of a Woman’s Place.” American Society for the History of Rhetoric, National Communication Association Conference. “Creating Sites for Connection and Action.” San Antonio, TX. Nov. 16-19, 2006.</w:t>
      </w:r>
    </w:p>
    <w:p w14:paraId="50475374" w14:textId="77777777" w:rsidR="006B77DA" w:rsidRDefault="006B77DA"/>
    <w:p w14:paraId="5B597303" w14:textId="77777777" w:rsidR="006B77DA" w:rsidRDefault="006B77DA">
      <w:r>
        <w:t>“The Gentleman is White.” Victorian Studies Association of the Western United States Conference. “The Presence of the Past in the Victorian Age.” Malibu, California. October 26-28, 2006.</w:t>
      </w:r>
    </w:p>
    <w:p w14:paraId="119E2D2F" w14:textId="77777777" w:rsidR="006B77DA" w:rsidRDefault="006B77DA"/>
    <w:p w14:paraId="7C38178C" w14:textId="77777777" w:rsidR="006B77DA" w:rsidRDefault="006B77DA">
      <w:r>
        <w:t>"The Limited Liability Company." Victorian Studies Association of the Western United States Conference, "Victorian Innovations", Seattle, Washington, October 21-23, 2004.</w:t>
      </w:r>
    </w:p>
    <w:p w14:paraId="0EEC4DE6" w14:textId="77777777" w:rsidR="006B77DA" w:rsidRDefault="006B77DA"/>
    <w:p w14:paraId="1A752395" w14:textId="77777777" w:rsidR="00F2238A" w:rsidRDefault="00F2238A"/>
    <w:p w14:paraId="1AE2D95B" w14:textId="77777777" w:rsidR="006B77DA" w:rsidRPr="009D5750" w:rsidRDefault="006B77DA" w:rsidP="006B77DA">
      <w:pPr>
        <w:pStyle w:val="Heading2"/>
      </w:pPr>
      <w:r w:rsidRPr="009D5750">
        <w:t>Other Presentations</w:t>
      </w:r>
    </w:p>
    <w:p w14:paraId="0BB943D1" w14:textId="77777777" w:rsidR="006B77DA" w:rsidRPr="00056430" w:rsidRDefault="006B7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  <w:r w:rsidRPr="00056430">
        <w:rPr>
          <w:rFonts w:ascii="Times New Roman" w:hAnsi="Times New Roman"/>
        </w:rPr>
        <w:t>“</w:t>
      </w:r>
      <w:r w:rsidRPr="00056430">
        <w:rPr>
          <w:rFonts w:ascii="Times New Roman" w:eastAsia="Times New Roman" w:hAnsi="Times New Roman"/>
          <w:color w:val="000000"/>
        </w:rPr>
        <w:t xml:space="preserve">Writing the Transnational: A </w:t>
      </w:r>
      <w:r w:rsidR="00F2238A">
        <w:rPr>
          <w:rFonts w:ascii="Times New Roman" w:eastAsia="Times New Roman" w:hAnsi="Times New Roman"/>
          <w:color w:val="000000"/>
        </w:rPr>
        <w:t>M</w:t>
      </w:r>
      <w:r w:rsidRPr="00056430">
        <w:rPr>
          <w:rFonts w:ascii="Times New Roman" w:eastAsia="Times New Roman" w:hAnsi="Times New Roman"/>
          <w:color w:val="000000"/>
        </w:rPr>
        <w:t xml:space="preserve">ulti-disciplinary </w:t>
      </w:r>
      <w:r w:rsidR="00F2238A">
        <w:rPr>
          <w:rFonts w:ascii="Times New Roman" w:eastAsia="Times New Roman" w:hAnsi="Times New Roman"/>
          <w:color w:val="000000"/>
        </w:rPr>
        <w:t>A</w:t>
      </w:r>
      <w:r w:rsidRPr="00056430">
        <w:rPr>
          <w:rFonts w:ascii="Times New Roman" w:eastAsia="Times New Roman" w:hAnsi="Times New Roman"/>
          <w:color w:val="000000"/>
        </w:rPr>
        <w:t>pproach to the Writing Studio.” The Writing Program Spring Conference, Syracuse University, 2004.</w:t>
      </w:r>
    </w:p>
    <w:p w14:paraId="5D6B4E8A" w14:textId="77777777" w:rsidR="006B77DA" w:rsidRPr="00056430" w:rsidRDefault="006B77DA"/>
    <w:p w14:paraId="78B0E503" w14:textId="77777777" w:rsidR="006B77DA" w:rsidRDefault="006B77DA">
      <w:pPr>
        <w:pStyle w:val="Heading2"/>
      </w:pPr>
      <w:r>
        <w:t>Service</w:t>
      </w:r>
    </w:p>
    <w:p w14:paraId="354E9EF9" w14:textId="77777777" w:rsidR="00E76C8A" w:rsidRDefault="006B77DA">
      <w:r>
        <w:rPr>
          <w:i/>
        </w:rPr>
        <w:t>Cazenovia College</w:t>
      </w:r>
    </w:p>
    <w:p w14:paraId="24358C1A" w14:textId="77777777" w:rsidR="006B77DA" w:rsidRDefault="006B77DA" w:rsidP="00E76C8A">
      <w:pPr>
        <w:numPr>
          <w:ilvl w:val="0"/>
          <w:numId w:val="10"/>
        </w:numPr>
      </w:pPr>
      <w:r>
        <w:t xml:space="preserve">General Education Committee (member).  2008 - </w:t>
      </w:r>
      <w:r w:rsidR="00916C2C">
        <w:t>2013</w:t>
      </w:r>
      <w:r>
        <w:t>.</w:t>
      </w:r>
    </w:p>
    <w:p w14:paraId="354C8C86" w14:textId="77777777" w:rsidR="0017728F" w:rsidRDefault="006B77DA" w:rsidP="008008A3">
      <w:pPr>
        <w:numPr>
          <w:ilvl w:val="0"/>
          <w:numId w:val="9"/>
        </w:numPr>
      </w:pPr>
      <w:r>
        <w:t xml:space="preserve">Honors </w:t>
      </w:r>
      <w:r w:rsidR="0017728F">
        <w:t>Committee (member). 2008 – 2012</w:t>
      </w:r>
    </w:p>
    <w:p w14:paraId="54B7CAAB" w14:textId="77777777" w:rsidR="006B77DA" w:rsidRDefault="006B77DA" w:rsidP="0017728F">
      <w:pPr>
        <w:numPr>
          <w:ilvl w:val="0"/>
          <w:numId w:val="8"/>
        </w:numPr>
      </w:pPr>
      <w:r>
        <w:t>IRB Committee (member). 2008 – 2012.</w:t>
      </w:r>
    </w:p>
    <w:p w14:paraId="29E6E1BB" w14:textId="77777777" w:rsidR="006B77DA" w:rsidRDefault="006B77DA" w:rsidP="0017728F">
      <w:pPr>
        <w:numPr>
          <w:ilvl w:val="0"/>
          <w:numId w:val="8"/>
        </w:numPr>
      </w:pPr>
      <w:r>
        <w:t>Writing Across the Curriculum Committee (chair). 2009 – 2012</w:t>
      </w:r>
    </w:p>
    <w:p w14:paraId="196E9415" w14:textId="77777777" w:rsidR="006B77DA" w:rsidRDefault="006B77DA" w:rsidP="0017728F">
      <w:pPr>
        <w:numPr>
          <w:ilvl w:val="0"/>
          <w:numId w:val="8"/>
        </w:numPr>
      </w:pPr>
      <w:r>
        <w:t>Teaching Development Faculty Steering Committee (</w:t>
      </w:r>
      <w:r w:rsidR="0017728F">
        <w:t>member, chair, and coordinator</w:t>
      </w:r>
      <w:r>
        <w:t xml:space="preserve">) 2009 </w:t>
      </w:r>
      <w:r w:rsidR="00642C4E">
        <w:t>–</w:t>
      </w:r>
      <w:r>
        <w:t xml:space="preserve"> present</w:t>
      </w:r>
    </w:p>
    <w:p w14:paraId="4233B89B" w14:textId="77777777" w:rsidR="00D76DBA" w:rsidRDefault="00D76DBA" w:rsidP="0017728F">
      <w:pPr>
        <w:numPr>
          <w:ilvl w:val="0"/>
          <w:numId w:val="8"/>
        </w:numPr>
      </w:pPr>
      <w:r>
        <w:t>Middle States Commission on Higher Education self-study workgroup (member) 2011-2012</w:t>
      </w:r>
    </w:p>
    <w:p w14:paraId="553DD704" w14:textId="77777777" w:rsidR="0017728F" w:rsidRDefault="0017728F" w:rsidP="0017728F">
      <w:pPr>
        <w:numPr>
          <w:ilvl w:val="0"/>
          <w:numId w:val="8"/>
        </w:numPr>
      </w:pPr>
      <w:r>
        <w:t>Student Evaluation Task Force (chair) 2014-2015</w:t>
      </w:r>
    </w:p>
    <w:p w14:paraId="406EA3F2" w14:textId="77777777" w:rsidR="0017728F" w:rsidRDefault="0017728F" w:rsidP="0017728F">
      <w:pPr>
        <w:numPr>
          <w:ilvl w:val="0"/>
          <w:numId w:val="8"/>
        </w:numPr>
      </w:pPr>
      <w:r>
        <w:t>Committee for the Assessment of Student Learning (member) 2016 - present</w:t>
      </w:r>
    </w:p>
    <w:p w14:paraId="6F945F8A" w14:textId="77777777" w:rsidR="00642C4E" w:rsidRDefault="0017728F" w:rsidP="0017728F">
      <w:pPr>
        <w:numPr>
          <w:ilvl w:val="0"/>
          <w:numId w:val="8"/>
        </w:numPr>
      </w:pPr>
      <w:r>
        <w:t>Planning Council</w:t>
      </w:r>
      <w:r w:rsidR="00901418">
        <w:t xml:space="preserve"> (</w:t>
      </w:r>
      <w:r>
        <w:t xml:space="preserve">formerly Council on Planning and Shared Governance; </w:t>
      </w:r>
      <w:r w:rsidR="00901418">
        <w:t xml:space="preserve">formerly </w:t>
      </w:r>
      <w:proofErr w:type="gramStart"/>
      <w:r>
        <w:t>Long Range</w:t>
      </w:r>
      <w:proofErr w:type="gramEnd"/>
      <w:r>
        <w:t xml:space="preserve"> Planning Council</w:t>
      </w:r>
      <w:r w:rsidR="00901418">
        <w:t>)</w:t>
      </w:r>
      <w:r w:rsidR="00642C4E">
        <w:t xml:space="preserve"> (</w:t>
      </w:r>
      <w:r w:rsidR="003C0F22">
        <w:t>member and chair</w:t>
      </w:r>
      <w:r w:rsidR="00642C4E">
        <w:t xml:space="preserve">) 2012 </w:t>
      </w:r>
      <w:r w:rsidR="003C0F22">
        <w:t>–</w:t>
      </w:r>
      <w:r w:rsidR="00642C4E">
        <w:t xml:space="preserve"> present</w:t>
      </w:r>
    </w:p>
    <w:p w14:paraId="2A222F2A" w14:textId="77777777" w:rsidR="006B77DA" w:rsidRPr="009411BB" w:rsidRDefault="006B77DA"/>
    <w:p w14:paraId="7C7825A9" w14:textId="77777777" w:rsidR="006B77DA" w:rsidRDefault="006B77DA">
      <w:r>
        <w:rPr>
          <w:i/>
        </w:rPr>
        <w:t>ETS,</w:t>
      </w:r>
      <w:r>
        <w:t xml:space="preserve"> AP English</w:t>
      </w:r>
      <w:r w:rsidR="00F2238A">
        <w:t xml:space="preserve"> Literature and Composition</w:t>
      </w:r>
      <w:r>
        <w:t xml:space="preserve"> E</w:t>
      </w:r>
      <w:r w:rsidR="003C0F22">
        <w:t>xam Reader – 2006, 2008, 2009, 2014</w:t>
      </w:r>
      <w:r w:rsidR="00F2238A">
        <w:t xml:space="preserve">, </w:t>
      </w:r>
      <w:r w:rsidR="00901418">
        <w:t>2015</w:t>
      </w:r>
      <w:r w:rsidR="00F2238A">
        <w:t xml:space="preserve">, </w:t>
      </w:r>
      <w:r w:rsidR="00DB4643">
        <w:t xml:space="preserve">2017, </w:t>
      </w:r>
      <w:r w:rsidR="00F2238A">
        <w:t>2020, and 2021</w:t>
      </w:r>
      <w:r w:rsidR="003C0F22">
        <w:t>.</w:t>
      </w:r>
    </w:p>
    <w:p w14:paraId="2849C892" w14:textId="77777777" w:rsidR="006B77DA" w:rsidRPr="009411BB" w:rsidRDefault="006B77DA"/>
    <w:p w14:paraId="31A04C67" w14:textId="77777777" w:rsidR="006B77DA" w:rsidRDefault="006B77DA">
      <w:r w:rsidRPr="00E32407">
        <w:rPr>
          <w:i/>
        </w:rPr>
        <w:t>ETS</w:t>
      </w:r>
      <w:r>
        <w:t>, AP English Course Auditor - 2007</w:t>
      </w:r>
    </w:p>
    <w:p w14:paraId="6D9FCA35" w14:textId="77777777" w:rsidR="006B77DA" w:rsidRDefault="006B77DA"/>
    <w:p w14:paraId="261D3556" w14:textId="77777777" w:rsidR="006B77DA" w:rsidRDefault="006B77DA">
      <w:r w:rsidRPr="00E32407">
        <w:rPr>
          <w:i/>
        </w:rPr>
        <w:t>Syracuse University</w:t>
      </w:r>
      <w:r>
        <w:t>, CCR Intern (administrative)</w:t>
      </w:r>
    </w:p>
    <w:p w14:paraId="4993F53D" w14:textId="77777777" w:rsidR="006B77DA" w:rsidRDefault="006B77DA"/>
    <w:p w14:paraId="4C340C90" w14:textId="77777777" w:rsidR="006B77DA" w:rsidRDefault="006B77DA">
      <w:r w:rsidRPr="00E32407">
        <w:rPr>
          <w:i/>
        </w:rPr>
        <w:t>Syracuse University</w:t>
      </w:r>
      <w:r>
        <w:t>, Professional Development Seminar, “</w:t>
      </w:r>
      <w:r>
        <w:rPr>
          <w:rFonts w:ascii="TimesNewRomanPSMT" w:hAnsi="TimesNewRomanPSMT"/>
          <w:szCs w:val="24"/>
        </w:rPr>
        <w:t>Writing, Rhetoric, and the Law: Partnership Possibilities with the College of Law.” - 2006</w:t>
      </w:r>
    </w:p>
    <w:p w14:paraId="03D2BD45" w14:textId="77777777" w:rsidR="006B77DA" w:rsidRDefault="006B77DA"/>
    <w:p w14:paraId="46B3A215" w14:textId="77777777" w:rsidR="006B77DA" w:rsidRDefault="006B77DA">
      <w:r w:rsidRPr="00E32407">
        <w:rPr>
          <w:i/>
        </w:rPr>
        <w:t>Syracuse University</w:t>
      </w:r>
      <w:r>
        <w:t>, Writing Program Upper Division Committee, member. 2004-05.</w:t>
      </w:r>
    </w:p>
    <w:p w14:paraId="745DEB4C" w14:textId="77777777" w:rsidR="006B77DA" w:rsidRDefault="006B77DA"/>
    <w:p w14:paraId="5218C37C" w14:textId="77777777" w:rsidR="006B77DA" w:rsidRDefault="006B77DA">
      <w:r w:rsidRPr="00E32407">
        <w:rPr>
          <w:i/>
        </w:rPr>
        <w:t>Syracuse University</w:t>
      </w:r>
      <w:r>
        <w:t>, English Graduate Organization Facilitator. 2003-05.</w:t>
      </w:r>
    </w:p>
    <w:p w14:paraId="1B105613" w14:textId="77777777" w:rsidR="006B77DA" w:rsidRDefault="006B77DA"/>
    <w:p w14:paraId="5CC2CB33" w14:textId="77777777" w:rsidR="006B77DA" w:rsidRDefault="006B77DA">
      <w:r w:rsidRPr="00E32407">
        <w:rPr>
          <w:i/>
        </w:rPr>
        <w:t>Syracuse University</w:t>
      </w:r>
      <w:r>
        <w:t>, Writing Program Summer Planning Team for new TA Training. 2003.</w:t>
      </w:r>
    </w:p>
    <w:p w14:paraId="37FA5B7D" w14:textId="77777777" w:rsidR="006B77DA" w:rsidRDefault="006B77DA"/>
    <w:p w14:paraId="1A949CD5" w14:textId="77777777" w:rsidR="006B77DA" w:rsidRDefault="006B77DA">
      <w:pPr>
        <w:pStyle w:val="Heading2"/>
      </w:pPr>
      <w:r>
        <w:t>Honors/Awards</w:t>
      </w:r>
    </w:p>
    <w:p w14:paraId="525169B9" w14:textId="77777777" w:rsidR="006B77DA" w:rsidRDefault="006B77DA">
      <w:r>
        <w:t>Syracuse University, University Fellowship, multiple year award 2004-2008.</w:t>
      </w:r>
    </w:p>
    <w:p w14:paraId="1851CFF3" w14:textId="77777777" w:rsidR="006B77DA" w:rsidRDefault="006B77DA">
      <w:r>
        <w:t>Future Professoriate Project, Syracuse University, 2005-present</w:t>
      </w:r>
    </w:p>
    <w:p w14:paraId="15A36CC7" w14:textId="77777777" w:rsidR="006B77DA" w:rsidRDefault="006B77DA">
      <w:r w:rsidRPr="009D5750">
        <w:rPr>
          <w:i/>
        </w:rPr>
        <w:t>Phi Beta Kappa</w:t>
      </w:r>
      <w:r>
        <w:t>. Elected 2002.</w:t>
      </w:r>
    </w:p>
    <w:p w14:paraId="3990DD6B" w14:textId="77777777" w:rsidR="006B77DA" w:rsidRDefault="006B77DA"/>
    <w:p w14:paraId="058B2485" w14:textId="77777777" w:rsidR="006B77DA" w:rsidRDefault="006B77DA"/>
    <w:p w14:paraId="4604C334" w14:textId="77777777" w:rsidR="006B77DA" w:rsidRPr="00E32407" w:rsidRDefault="006B77DA">
      <w:pPr>
        <w:rPr>
          <w:b/>
        </w:rPr>
      </w:pPr>
      <w:r>
        <w:rPr>
          <w:b/>
        </w:rPr>
        <w:t>Other:</w:t>
      </w:r>
    </w:p>
    <w:p w14:paraId="3FC18745" w14:textId="77777777" w:rsidR="006B77DA" w:rsidRPr="00056430" w:rsidRDefault="006B77DA" w:rsidP="006B77DA">
      <w:pPr>
        <w:pStyle w:val="Heading2"/>
      </w:pPr>
      <w:r w:rsidRPr="00056430">
        <w:t>Professional Credentials</w:t>
      </w:r>
      <w:r>
        <w:t xml:space="preserve"> (Financial Services)</w:t>
      </w:r>
    </w:p>
    <w:p w14:paraId="7E6F32B0" w14:textId="77777777" w:rsidR="006B77DA" w:rsidRDefault="006B77DA">
      <w:r>
        <w:t>Certified Employee Benefits Specialist (CEBS)</w:t>
      </w:r>
    </w:p>
    <w:p w14:paraId="0AF874DD" w14:textId="77777777" w:rsidR="006B77DA" w:rsidRDefault="006B77DA">
      <w:r>
        <w:lastRenderedPageBreak/>
        <w:t>Chartered Financial Consultant (</w:t>
      </w:r>
      <w:proofErr w:type="spellStart"/>
      <w:r>
        <w:t>ChFC</w:t>
      </w:r>
      <w:proofErr w:type="spellEnd"/>
      <w:r>
        <w:t xml:space="preserve">), </w:t>
      </w:r>
      <w:r w:rsidRPr="00E32407">
        <w:rPr>
          <w:i/>
        </w:rPr>
        <w:t>The American College</w:t>
      </w:r>
    </w:p>
    <w:p w14:paraId="78A7FD8D" w14:textId="77777777" w:rsidR="006B77DA" w:rsidRDefault="006B77DA">
      <w:r>
        <w:t xml:space="preserve">Chartered Life Underwriter (CLU), </w:t>
      </w:r>
      <w:r w:rsidRPr="00E32407">
        <w:rPr>
          <w:i/>
        </w:rPr>
        <w:t>The American College</w:t>
      </w:r>
    </w:p>
    <w:p w14:paraId="5FB6FE0F" w14:textId="77777777" w:rsidR="006B77DA" w:rsidRDefault="006B77DA">
      <w:r>
        <w:t xml:space="preserve">Chartered Property Casualty Underwriter (CPCU), </w:t>
      </w:r>
      <w:r w:rsidRPr="00E32407">
        <w:rPr>
          <w:i/>
        </w:rPr>
        <w:t>American Institute for Property &amp; Liability Underwriters</w:t>
      </w:r>
    </w:p>
    <w:p w14:paraId="0A3D7E9D" w14:textId="77777777" w:rsidR="006B77DA" w:rsidRDefault="006B77DA">
      <w:r>
        <w:t xml:space="preserve">Registered Health Underwriter (RHU), </w:t>
      </w:r>
      <w:r w:rsidRPr="00E32407">
        <w:rPr>
          <w:i/>
        </w:rPr>
        <w:t>The American College</w:t>
      </w:r>
    </w:p>
    <w:p w14:paraId="742EF57E" w14:textId="77777777" w:rsidR="006B77DA" w:rsidRDefault="006B77DA">
      <w:r>
        <w:t xml:space="preserve">Advanced Pension Planning Certificate, </w:t>
      </w:r>
      <w:r w:rsidRPr="00E32407">
        <w:rPr>
          <w:i/>
        </w:rPr>
        <w:t>The American College</w:t>
      </w:r>
    </w:p>
    <w:p w14:paraId="488CE646" w14:textId="77777777" w:rsidR="006B77DA" w:rsidRDefault="006B77DA">
      <w:proofErr w:type="gramStart"/>
      <w:r>
        <w:t>Associate in Management</w:t>
      </w:r>
      <w:proofErr w:type="gramEnd"/>
      <w:r>
        <w:t xml:space="preserve"> Certificate, </w:t>
      </w:r>
      <w:r w:rsidRPr="00E32407">
        <w:rPr>
          <w:i/>
        </w:rPr>
        <w:t>Insurance Institute of America</w:t>
      </w:r>
      <w:r>
        <w:t xml:space="preserve"> </w:t>
      </w:r>
    </w:p>
    <w:p w14:paraId="606ADCE0" w14:textId="77777777" w:rsidR="006B77DA" w:rsidRDefault="006B77DA"/>
    <w:p w14:paraId="7EA86838" w14:textId="77777777" w:rsidR="006B77DA" w:rsidRPr="00E6168E" w:rsidRDefault="006B77DA">
      <w:pPr>
        <w:rPr>
          <w:u w:val="single"/>
        </w:rPr>
      </w:pPr>
      <w:r w:rsidRPr="00E6168E">
        <w:rPr>
          <w:u w:val="single"/>
        </w:rPr>
        <w:t>Continuing Education and Professional Development Presentations</w:t>
      </w:r>
    </w:p>
    <w:p w14:paraId="1DB32D4C" w14:textId="77777777" w:rsidR="006B77DA" w:rsidRPr="00056430" w:rsidRDefault="006B77DA">
      <w:r w:rsidRPr="00056430">
        <w:t xml:space="preserve">“Holistic Retirement Planning.” 1-day seminar, </w:t>
      </w:r>
      <w:r w:rsidRPr="00E32407">
        <w:rPr>
          <w:i/>
        </w:rPr>
        <w:t>University of Washington</w:t>
      </w:r>
      <w:r w:rsidRPr="00056430">
        <w:t>, 2002.</w:t>
      </w:r>
    </w:p>
    <w:p w14:paraId="7DDD874F" w14:textId="77777777" w:rsidR="006B77DA" w:rsidRPr="00056430" w:rsidRDefault="006B77DA"/>
    <w:p w14:paraId="369CE593" w14:textId="77777777" w:rsidR="006B77DA" w:rsidRPr="00056430" w:rsidRDefault="006B77DA">
      <w:r w:rsidRPr="00056430">
        <w:t xml:space="preserve">“Personal Financial Fitness.” 5-week series, </w:t>
      </w:r>
      <w:r w:rsidRPr="00E32407">
        <w:rPr>
          <w:i/>
        </w:rPr>
        <w:t>University of Washington</w:t>
      </w:r>
      <w:r w:rsidRPr="00056430">
        <w:t>, 2002.</w:t>
      </w:r>
    </w:p>
    <w:p w14:paraId="3C200641" w14:textId="77777777" w:rsidR="006B77DA" w:rsidRPr="00056430" w:rsidRDefault="006B77DA"/>
    <w:p w14:paraId="339CBAE3" w14:textId="77777777" w:rsidR="006B77DA" w:rsidRPr="00056430" w:rsidRDefault="006B77DA">
      <w:r w:rsidRPr="00056430">
        <w:t>“Cyber Coverage.” Seattle Chapter, Order of the Gray Goose, 2001.</w:t>
      </w:r>
    </w:p>
    <w:p w14:paraId="1EBA770D" w14:textId="77777777" w:rsidR="006B77DA" w:rsidRPr="00056430" w:rsidRDefault="006B77DA"/>
    <w:p w14:paraId="7275E65E" w14:textId="77777777" w:rsidR="006B77DA" w:rsidRPr="00056430" w:rsidRDefault="006B77DA">
      <w:r w:rsidRPr="00056430">
        <w:t xml:space="preserve">“Benefits Legislation Update.” </w:t>
      </w:r>
      <w:r w:rsidRPr="00E32407">
        <w:rPr>
          <w:i/>
        </w:rPr>
        <w:t>Law Office Management Institute</w:t>
      </w:r>
      <w:r w:rsidRPr="00056430">
        <w:t>, Seattle, 1999.</w:t>
      </w:r>
    </w:p>
    <w:p w14:paraId="30138A47" w14:textId="77777777" w:rsidR="006B77DA" w:rsidRPr="00056430" w:rsidRDefault="006B77DA"/>
    <w:p w14:paraId="78AC8F72" w14:textId="77777777" w:rsidR="006B77DA" w:rsidRPr="00056430" w:rsidRDefault="006B77DA">
      <w:r w:rsidRPr="00056430">
        <w:t xml:space="preserve"> “Broker License Preparatory Course, Property &amp; Casualty.” </w:t>
      </w:r>
      <w:proofErr w:type="spellStart"/>
      <w:r w:rsidRPr="00E32407">
        <w:rPr>
          <w:i/>
        </w:rPr>
        <w:t>Acordia</w:t>
      </w:r>
      <w:proofErr w:type="spellEnd"/>
      <w:r w:rsidRPr="00E32407">
        <w:rPr>
          <w:i/>
        </w:rPr>
        <w:t xml:space="preserve"> Northwest</w:t>
      </w:r>
      <w:r w:rsidRPr="00056430">
        <w:t>, 1998.</w:t>
      </w:r>
    </w:p>
    <w:p w14:paraId="0F07F776" w14:textId="77777777" w:rsidR="006B77DA" w:rsidRPr="00056430" w:rsidRDefault="006B77DA"/>
    <w:p w14:paraId="3FAD24B0" w14:textId="77777777" w:rsidR="006B77DA" w:rsidRPr="00056430" w:rsidRDefault="006B77DA">
      <w:r w:rsidRPr="00056430">
        <w:t xml:space="preserve">“Broker License Preparatory Course, Life &amp; Health.” </w:t>
      </w:r>
      <w:proofErr w:type="spellStart"/>
      <w:r w:rsidRPr="00E32407">
        <w:rPr>
          <w:i/>
        </w:rPr>
        <w:t>Acordia</w:t>
      </w:r>
      <w:proofErr w:type="spellEnd"/>
      <w:r w:rsidRPr="00E32407">
        <w:rPr>
          <w:i/>
        </w:rPr>
        <w:t xml:space="preserve"> Northwest</w:t>
      </w:r>
      <w:r w:rsidRPr="00056430">
        <w:t>, 1998.</w:t>
      </w:r>
    </w:p>
    <w:p w14:paraId="70653DF7" w14:textId="77777777" w:rsidR="006B77DA" w:rsidRPr="00056430" w:rsidRDefault="006B77DA"/>
    <w:p w14:paraId="77071840" w14:textId="77777777" w:rsidR="006B77DA" w:rsidRPr="00056430" w:rsidRDefault="006B77DA">
      <w:r w:rsidRPr="00056430">
        <w:t xml:space="preserve">“Change Agents.” </w:t>
      </w:r>
      <w:r w:rsidRPr="00E32407">
        <w:rPr>
          <w:i/>
        </w:rPr>
        <w:t>American Society for Training and Development</w:t>
      </w:r>
      <w:r w:rsidRPr="00056430">
        <w:t>, 1998.</w:t>
      </w:r>
    </w:p>
    <w:p w14:paraId="663A4243" w14:textId="77777777" w:rsidR="006B77DA" w:rsidRPr="00056430" w:rsidRDefault="006B77DA"/>
    <w:p w14:paraId="640CFDA6" w14:textId="77777777" w:rsidR="006B77DA" w:rsidRPr="00056430" w:rsidRDefault="006B77DA">
      <w:r w:rsidRPr="00056430">
        <w:t xml:space="preserve">“Employee Benefits Issues 1998.” </w:t>
      </w:r>
      <w:r w:rsidRPr="00E32407">
        <w:rPr>
          <w:i/>
        </w:rPr>
        <w:t>Association of Legal Administrators</w:t>
      </w:r>
      <w:r w:rsidRPr="00056430">
        <w:t>, Teleseminar, May 1998.</w:t>
      </w:r>
    </w:p>
    <w:p w14:paraId="616BA610" w14:textId="77777777" w:rsidR="006B77DA" w:rsidRPr="00056430" w:rsidRDefault="006B77DA"/>
    <w:p w14:paraId="79CEAF11" w14:textId="77777777" w:rsidR="006B77DA" w:rsidRPr="00056430" w:rsidRDefault="006B77DA">
      <w:r w:rsidRPr="00056430">
        <w:t xml:space="preserve">“Health Care Update: The Impact of Federal Legislation, Part I, HIPAA.” </w:t>
      </w:r>
      <w:r w:rsidRPr="00E32407">
        <w:rPr>
          <w:i/>
        </w:rPr>
        <w:t>Association of Legal Administrators</w:t>
      </w:r>
      <w:r w:rsidRPr="00056430">
        <w:t>, 26</w:t>
      </w:r>
      <w:r w:rsidRPr="00056430">
        <w:rPr>
          <w:vertAlign w:val="superscript"/>
        </w:rPr>
        <w:t>th</w:t>
      </w:r>
      <w:r w:rsidRPr="00056430">
        <w:t xml:space="preserve"> Annual Education Conference, Seattle, May 1997.</w:t>
      </w:r>
    </w:p>
    <w:p w14:paraId="091F17AA" w14:textId="77777777" w:rsidR="006B77DA" w:rsidRPr="00056430" w:rsidRDefault="006B77DA"/>
    <w:p w14:paraId="08DB8B3C" w14:textId="77777777" w:rsidR="006B77DA" w:rsidRPr="00056430" w:rsidRDefault="006B77DA">
      <w:r w:rsidRPr="00056430">
        <w:t xml:space="preserve">“Health Care Update: The Impact of Federal Legislation, Part II, SBJPA.” </w:t>
      </w:r>
      <w:r w:rsidRPr="00E32407">
        <w:rPr>
          <w:i/>
        </w:rPr>
        <w:t>Association of Legal Administrators, 26</w:t>
      </w:r>
      <w:r w:rsidRPr="00E32407">
        <w:rPr>
          <w:i/>
          <w:vertAlign w:val="superscript"/>
        </w:rPr>
        <w:t>th</w:t>
      </w:r>
      <w:r w:rsidRPr="00E32407">
        <w:rPr>
          <w:i/>
        </w:rPr>
        <w:t xml:space="preserve"> Annual Education Conference</w:t>
      </w:r>
      <w:r w:rsidRPr="00056430">
        <w:t>, Seattle, May 1997.</w:t>
      </w:r>
    </w:p>
    <w:p w14:paraId="6979324B" w14:textId="77777777" w:rsidR="006B77DA" w:rsidRPr="00056430" w:rsidRDefault="006B77DA"/>
    <w:p w14:paraId="698B5B9C" w14:textId="77777777" w:rsidR="006B77DA" w:rsidRPr="00056430" w:rsidRDefault="006B77DA">
      <w:r w:rsidRPr="00056430">
        <w:t xml:space="preserve">“The Large Print Giveth: Introduction to Insurance Law.” </w:t>
      </w:r>
      <w:r w:rsidRPr="00E32407">
        <w:rPr>
          <w:i/>
        </w:rPr>
        <w:t xml:space="preserve">Seattle Chapter of CLU &amp; </w:t>
      </w:r>
      <w:proofErr w:type="spellStart"/>
      <w:r w:rsidRPr="00E32407">
        <w:rPr>
          <w:i/>
        </w:rPr>
        <w:t>ChFC</w:t>
      </w:r>
      <w:proofErr w:type="spellEnd"/>
      <w:r w:rsidRPr="00056430">
        <w:t>, 1996.</w:t>
      </w:r>
    </w:p>
    <w:p w14:paraId="22464CE3" w14:textId="77777777" w:rsidR="006B77DA" w:rsidRPr="00056430" w:rsidRDefault="006B77DA"/>
    <w:p w14:paraId="7E005270" w14:textId="77777777" w:rsidR="006B77DA" w:rsidRPr="00056430" w:rsidRDefault="006B77DA">
      <w:r w:rsidRPr="00056430">
        <w:t xml:space="preserve">“The Fine Print Taketh Away: More on Insurance Law.” </w:t>
      </w:r>
      <w:r w:rsidRPr="00E32407">
        <w:rPr>
          <w:i/>
        </w:rPr>
        <w:t xml:space="preserve">Seattle Chapter of CLU &amp; </w:t>
      </w:r>
      <w:proofErr w:type="spellStart"/>
      <w:r w:rsidRPr="00E32407">
        <w:rPr>
          <w:i/>
        </w:rPr>
        <w:t>ChFC</w:t>
      </w:r>
      <w:proofErr w:type="spellEnd"/>
      <w:r w:rsidRPr="00056430">
        <w:t>, 1996.</w:t>
      </w:r>
    </w:p>
    <w:p w14:paraId="6D6798CF" w14:textId="77777777" w:rsidR="006B77DA" w:rsidRPr="00E6168E" w:rsidRDefault="006B77DA"/>
    <w:p w14:paraId="3A5E1C49" w14:textId="77777777" w:rsidR="006B77DA" w:rsidRDefault="006B77DA" w:rsidP="006B77DA">
      <w:pPr>
        <w:pStyle w:val="Heading2"/>
      </w:pPr>
      <w:r>
        <w:t>Professional Service</w:t>
      </w:r>
    </w:p>
    <w:p w14:paraId="476FE354" w14:textId="77777777" w:rsidR="006B77DA" w:rsidRDefault="006B77DA">
      <w:r>
        <w:t>Employee Benefit Planning Association, Seattle, Past President</w:t>
      </w:r>
    </w:p>
    <w:p w14:paraId="2A70D9F2" w14:textId="77777777" w:rsidR="006B77DA" w:rsidRDefault="006B77DA">
      <w:r>
        <w:t xml:space="preserve">Seattle Chapter of CLU &amp; </w:t>
      </w:r>
      <w:proofErr w:type="spellStart"/>
      <w:r>
        <w:t>ChFC</w:t>
      </w:r>
      <w:proofErr w:type="spellEnd"/>
      <w:r>
        <w:t>, Past-President</w:t>
      </w:r>
    </w:p>
    <w:p w14:paraId="4665D6E1" w14:textId="77777777" w:rsidR="006B77DA" w:rsidRDefault="006B77DA">
      <w:r>
        <w:t xml:space="preserve">American Society of CLU &amp; </w:t>
      </w:r>
      <w:proofErr w:type="spellStart"/>
      <w:r>
        <w:t>ChFC</w:t>
      </w:r>
      <w:proofErr w:type="spellEnd"/>
      <w:r>
        <w:t>, National committee member</w:t>
      </w:r>
    </w:p>
    <w:p w14:paraId="4BF157E5" w14:textId="77777777" w:rsidR="006B77DA" w:rsidRDefault="006B77DA">
      <w:r>
        <w:t>Washington Association of Insurance and Financial Advisors, Editor, WAIFA Journal</w:t>
      </w:r>
    </w:p>
    <w:p w14:paraId="04C5C416" w14:textId="77777777" w:rsidR="006B77DA" w:rsidRDefault="006B77DA"/>
    <w:sectPr w:rsidR="006B77DA">
      <w:headerReference w:type="default" r:id="rId7"/>
      <w:footerReference w:type="default" r:id="rId8"/>
      <w:pgSz w:w="12240" w:h="15840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C046" w14:textId="77777777" w:rsidR="000224EF" w:rsidRDefault="000224EF">
      <w:r>
        <w:separator/>
      </w:r>
    </w:p>
  </w:endnote>
  <w:endnote w:type="continuationSeparator" w:id="0">
    <w:p w14:paraId="578469F2" w14:textId="77777777" w:rsidR="000224EF" w:rsidRDefault="000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3226" w14:textId="77777777" w:rsidR="00D76DBA" w:rsidRPr="00B13297" w:rsidRDefault="00D76DBA" w:rsidP="006B77DA">
    <w:pPr>
      <w:pStyle w:val="Footer"/>
      <w:jc w:val="right"/>
      <w:rPr>
        <w:sz w:val="16"/>
      </w:rPr>
    </w:pPr>
    <w:r>
      <w:rPr>
        <w:sz w:val="16"/>
      </w:rPr>
      <w:t>r</w:t>
    </w:r>
    <w:r w:rsidR="0017728F">
      <w:rPr>
        <w:sz w:val="16"/>
      </w:rPr>
      <w:t xml:space="preserve">ev. </w:t>
    </w:r>
    <w:r w:rsidR="000843E7">
      <w:rPr>
        <w:sz w:val="16"/>
      </w:rPr>
      <w:t>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3EB1" w14:textId="77777777" w:rsidR="000224EF" w:rsidRDefault="000224EF">
      <w:r>
        <w:separator/>
      </w:r>
    </w:p>
  </w:footnote>
  <w:footnote w:type="continuationSeparator" w:id="0">
    <w:p w14:paraId="08B27E2D" w14:textId="77777777" w:rsidR="000224EF" w:rsidRDefault="0002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024C" w14:textId="77777777" w:rsidR="00D76DBA" w:rsidRDefault="00D76DBA" w:rsidP="006B77DA">
    <w:pPr>
      <w:pStyle w:val="Header"/>
      <w:jc w:val="right"/>
    </w:pPr>
    <w:r>
      <w:t xml:space="preserve">Geyer c.v.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5A0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5B"/>
    <w:multiLevelType w:val="hybridMultilevel"/>
    <w:tmpl w:val="1214F564"/>
    <w:lvl w:ilvl="0" w:tplc="0001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3812"/>
    <w:multiLevelType w:val="hybridMultilevel"/>
    <w:tmpl w:val="9B268BC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366BF"/>
    <w:multiLevelType w:val="hybridMultilevel"/>
    <w:tmpl w:val="D0828796"/>
    <w:lvl w:ilvl="0" w:tplc="0001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7932"/>
    <w:multiLevelType w:val="hybridMultilevel"/>
    <w:tmpl w:val="A238B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93A40"/>
    <w:multiLevelType w:val="hybridMultilevel"/>
    <w:tmpl w:val="CEDA0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67066"/>
    <w:multiLevelType w:val="hybridMultilevel"/>
    <w:tmpl w:val="8702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B1E8D"/>
    <w:multiLevelType w:val="hybridMultilevel"/>
    <w:tmpl w:val="6D92F88E"/>
    <w:lvl w:ilvl="0" w:tplc="0001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802B2E"/>
    <w:multiLevelType w:val="hybridMultilevel"/>
    <w:tmpl w:val="2DEAB80A"/>
    <w:lvl w:ilvl="0" w:tplc="0001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64C31"/>
    <w:multiLevelType w:val="hybridMultilevel"/>
    <w:tmpl w:val="541E7B06"/>
    <w:lvl w:ilvl="0" w:tplc="0001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B2511"/>
    <w:multiLevelType w:val="hybridMultilevel"/>
    <w:tmpl w:val="5936C2C0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837339">
    <w:abstractNumId w:val="8"/>
  </w:num>
  <w:num w:numId="2" w16cid:durableId="633415571">
    <w:abstractNumId w:val="0"/>
  </w:num>
  <w:num w:numId="3" w16cid:durableId="1630239827">
    <w:abstractNumId w:val="6"/>
  </w:num>
  <w:num w:numId="4" w16cid:durableId="1586571427">
    <w:abstractNumId w:val="1"/>
  </w:num>
  <w:num w:numId="5" w16cid:durableId="761223236">
    <w:abstractNumId w:val="7"/>
  </w:num>
  <w:num w:numId="6" w16cid:durableId="2140873884">
    <w:abstractNumId w:val="2"/>
  </w:num>
  <w:num w:numId="7" w16cid:durableId="776488916">
    <w:abstractNumId w:val="9"/>
  </w:num>
  <w:num w:numId="8" w16cid:durableId="1136945044">
    <w:abstractNumId w:val="5"/>
  </w:num>
  <w:num w:numId="9" w16cid:durableId="1763868607">
    <w:abstractNumId w:val="3"/>
  </w:num>
  <w:num w:numId="10" w16cid:durableId="535123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46"/>
    <w:rsid w:val="000014F5"/>
    <w:rsid w:val="000224EF"/>
    <w:rsid w:val="0005238A"/>
    <w:rsid w:val="000843E7"/>
    <w:rsid w:val="000C4C67"/>
    <w:rsid w:val="001359E8"/>
    <w:rsid w:val="0017728F"/>
    <w:rsid w:val="0025248A"/>
    <w:rsid w:val="0027509D"/>
    <w:rsid w:val="002A41C1"/>
    <w:rsid w:val="003C0F22"/>
    <w:rsid w:val="003D30D7"/>
    <w:rsid w:val="00475A08"/>
    <w:rsid w:val="004D717E"/>
    <w:rsid w:val="0054756F"/>
    <w:rsid w:val="00574C59"/>
    <w:rsid w:val="005757AB"/>
    <w:rsid w:val="005B1E2A"/>
    <w:rsid w:val="005E6DDB"/>
    <w:rsid w:val="00605E00"/>
    <w:rsid w:val="006123C8"/>
    <w:rsid w:val="00642C4E"/>
    <w:rsid w:val="006B77DA"/>
    <w:rsid w:val="007212C3"/>
    <w:rsid w:val="00792711"/>
    <w:rsid w:val="007F2581"/>
    <w:rsid w:val="008008A3"/>
    <w:rsid w:val="008355D4"/>
    <w:rsid w:val="008805CA"/>
    <w:rsid w:val="008A62A6"/>
    <w:rsid w:val="008C1757"/>
    <w:rsid w:val="00901418"/>
    <w:rsid w:val="00916C2C"/>
    <w:rsid w:val="00951C26"/>
    <w:rsid w:val="00963FF0"/>
    <w:rsid w:val="0097764F"/>
    <w:rsid w:val="009B50C6"/>
    <w:rsid w:val="009C1171"/>
    <w:rsid w:val="009D463D"/>
    <w:rsid w:val="00A31D85"/>
    <w:rsid w:val="00A60884"/>
    <w:rsid w:val="00AD66E2"/>
    <w:rsid w:val="00AE4B4B"/>
    <w:rsid w:val="00AF2C5B"/>
    <w:rsid w:val="00B44ACD"/>
    <w:rsid w:val="00B4508B"/>
    <w:rsid w:val="00B55754"/>
    <w:rsid w:val="00B77323"/>
    <w:rsid w:val="00C35537"/>
    <w:rsid w:val="00C863BC"/>
    <w:rsid w:val="00C937A7"/>
    <w:rsid w:val="00CF42B7"/>
    <w:rsid w:val="00CF4F8E"/>
    <w:rsid w:val="00D1464A"/>
    <w:rsid w:val="00D15C2C"/>
    <w:rsid w:val="00D44F6F"/>
    <w:rsid w:val="00D76DBA"/>
    <w:rsid w:val="00DA53F6"/>
    <w:rsid w:val="00DB3DA1"/>
    <w:rsid w:val="00DB3F93"/>
    <w:rsid w:val="00DB4643"/>
    <w:rsid w:val="00DC6BF9"/>
    <w:rsid w:val="00DC7760"/>
    <w:rsid w:val="00E31556"/>
    <w:rsid w:val="00E512B9"/>
    <w:rsid w:val="00E76C8A"/>
    <w:rsid w:val="00ED62F4"/>
    <w:rsid w:val="00F2238A"/>
    <w:rsid w:val="00F31D00"/>
    <w:rsid w:val="00F42E1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FBE47C"/>
  <w14:defaultImageDpi w14:val="300"/>
  <w15:chartTrackingRefBased/>
  <w15:docId w15:val="{B807F210-F394-D344-91C2-16AD7CE0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suwp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Chris Geyer</dc:creator>
  <cp:keywords/>
  <cp:lastModifiedBy>Will Lehman</cp:lastModifiedBy>
  <cp:revision>2</cp:revision>
  <cp:lastPrinted>2022-12-13T14:27:00Z</cp:lastPrinted>
  <dcterms:created xsi:type="dcterms:W3CDTF">2023-07-31T13:13:00Z</dcterms:created>
  <dcterms:modified xsi:type="dcterms:W3CDTF">2023-07-31T13:13:00Z</dcterms:modified>
</cp:coreProperties>
</file>