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C9625" w14:textId="77777777" w:rsidR="00E32818" w:rsidRPr="00B50C0A" w:rsidRDefault="00E32818" w:rsidP="00D56C47">
      <w:pPr>
        <w:jc w:val="center"/>
        <w:rPr>
          <w:rFonts w:ascii="Times New Roman" w:hAnsi="Times New Roman" w:cs="Times New Roman"/>
          <w:b/>
          <w:bCs/>
          <w:color w:val="000000" w:themeColor="text1"/>
          <w:sz w:val="22"/>
          <w:szCs w:val="22"/>
        </w:rPr>
      </w:pPr>
      <w:r w:rsidRPr="00B50C0A">
        <w:rPr>
          <w:rFonts w:ascii="Times New Roman" w:hAnsi="Times New Roman" w:cs="Times New Roman"/>
          <w:b/>
          <w:bCs/>
          <w:color w:val="000000" w:themeColor="text1"/>
          <w:sz w:val="22"/>
          <w:szCs w:val="22"/>
        </w:rPr>
        <w:t>Anne C. Leone</w:t>
      </w:r>
    </w:p>
    <w:p w14:paraId="0F38C803" w14:textId="77777777" w:rsidR="00E32818" w:rsidRPr="00B50C0A" w:rsidRDefault="00E32818" w:rsidP="00D56C47">
      <w:pPr>
        <w:jc w:val="center"/>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Department of Languages, Literatures and Linguistics</w:t>
      </w:r>
    </w:p>
    <w:p w14:paraId="105DC1E8" w14:textId="7594F4A7" w:rsidR="00E32818" w:rsidRPr="00B50C0A" w:rsidRDefault="00E32818" w:rsidP="00D56C47">
      <w:pPr>
        <w:jc w:val="center"/>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340 H.B. Crouse Hall, Syracuse University, Syracuse, NY 13244 </w:t>
      </w:r>
      <w:hyperlink r:id="rId7" w:history="1">
        <w:r w:rsidR="003350B2" w:rsidRPr="00B50C0A">
          <w:rPr>
            <w:rStyle w:val="Hyperlink"/>
            <w:rFonts w:ascii="Times New Roman" w:hAnsi="Times New Roman" w:cs="Times New Roman"/>
            <w:color w:val="000000" w:themeColor="text1"/>
            <w:sz w:val="22"/>
            <w:szCs w:val="22"/>
          </w:rPr>
          <w:t>aleone@syr.edu</w:t>
        </w:r>
      </w:hyperlink>
    </w:p>
    <w:p w14:paraId="19AFCDFC" w14:textId="77777777" w:rsidR="00D56C47" w:rsidRPr="00B50C0A" w:rsidRDefault="00D56C47" w:rsidP="00B50C0A">
      <w:pPr>
        <w:pStyle w:val="Heading3"/>
        <w:rPr>
          <w:rFonts w:ascii="Times New Roman" w:hAnsi="Times New Roman" w:cs="Times New Roman"/>
          <w:color w:val="000000" w:themeColor="text1"/>
          <w:sz w:val="22"/>
          <w:szCs w:val="22"/>
        </w:rPr>
      </w:pPr>
    </w:p>
    <w:p w14:paraId="77E49833" w14:textId="2380A7BD" w:rsidR="00E32818" w:rsidRPr="00B50C0A" w:rsidRDefault="00E32818" w:rsidP="00B50C0A">
      <w:pPr>
        <w:pStyle w:val="Heading3"/>
        <w:rPr>
          <w:rFonts w:ascii="Times New Roman" w:hAnsi="Times New Roman" w:cs="Times New Roman"/>
          <w:b/>
          <w:bCs/>
          <w:color w:val="000000" w:themeColor="text1"/>
          <w:sz w:val="22"/>
          <w:szCs w:val="22"/>
        </w:rPr>
      </w:pPr>
      <w:r w:rsidRPr="00B50C0A">
        <w:rPr>
          <w:rFonts w:ascii="Times New Roman" w:hAnsi="Times New Roman" w:cs="Times New Roman"/>
          <w:b/>
          <w:bCs/>
          <w:color w:val="000000" w:themeColor="text1"/>
          <w:sz w:val="22"/>
          <w:szCs w:val="22"/>
        </w:rPr>
        <w:t>Appointments</w:t>
      </w:r>
    </w:p>
    <w:p w14:paraId="17AFE234" w14:textId="77777777" w:rsidR="00E32818" w:rsidRPr="00B50C0A" w:rsidRDefault="00E32818" w:rsidP="00E32818">
      <w:pPr>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Syracuse University</w:t>
      </w:r>
    </w:p>
    <w:p w14:paraId="3BE61D59" w14:textId="77777777" w:rsidR="00046046" w:rsidRPr="00B50C0A" w:rsidRDefault="00E32818" w:rsidP="00AE2F7B">
      <w:pPr>
        <w:ind w:left="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Assistant Professor of Italian Studies, Department of Languages, Literatures and Linguistics, 2018-current </w:t>
      </w:r>
    </w:p>
    <w:p w14:paraId="51859A2A" w14:textId="26D8AF4E" w:rsidR="00E32818" w:rsidRPr="00B50C0A" w:rsidRDefault="00E32818" w:rsidP="00AE2F7B">
      <w:pPr>
        <w:ind w:left="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Director of Medieval Renaissance</w:t>
      </w:r>
      <w:r w:rsidR="00046046" w:rsidRPr="00B50C0A">
        <w:rPr>
          <w:rFonts w:ascii="Times New Roman" w:hAnsi="Times New Roman" w:cs="Times New Roman"/>
          <w:color w:val="000000" w:themeColor="text1"/>
          <w:sz w:val="22"/>
          <w:szCs w:val="22"/>
        </w:rPr>
        <w:t xml:space="preserve"> (now the Global Pre-modern) Program</w:t>
      </w:r>
      <w:r w:rsidRPr="00B50C0A">
        <w:rPr>
          <w:rFonts w:ascii="Times New Roman" w:hAnsi="Times New Roman" w:cs="Times New Roman"/>
          <w:color w:val="000000" w:themeColor="text1"/>
          <w:sz w:val="22"/>
          <w:szCs w:val="22"/>
        </w:rPr>
        <w:t>, Syracuse University, 2021-2022</w:t>
      </w:r>
    </w:p>
    <w:p w14:paraId="0D781CB8" w14:textId="4AB3799B" w:rsidR="00E32818" w:rsidRPr="00B50C0A" w:rsidRDefault="00E32818" w:rsidP="00AE2F7B">
      <w:pPr>
        <w:ind w:left="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Language Coordinator, Italian Program, Syracuse University, 2020-202</w:t>
      </w:r>
      <w:r w:rsidR="000120D1" w:rsidRPr="00B50C0A">
        <w:rPr>
          <w:rFonts w:ascii="Times New Roman" w:hAnsi="Times New Roman" w:cs="Times New Roman"/>
          <w:color w:val="000000" w:themeColor="text1"/>
          <w:sz w:val="22"/>
          <w:szCs w:val="22"/>
        </w:rPr>
        <w:t>1</w:t>
      </w:r>
      <w:r w:rsidR="00046046" w:rsidRPr="00B50C0A">
        <w:rPr>
          <w:rFonts w:ascii="Times New Roman" w:hAnsi="Times New Roman" w:cs="Times New Roman"/>
          <w:color w:val="000000" w:themeColor="text1"/>
          <w:sz w:val="22"/>
          <w:szCs w:val="22"/>
        </w:rPr>
        <w:t>; 2022-2023</w:t>
      </w:r>
    </w:p>
    <w:p w14:paraId="53F2820E" w14:textId="023BBBAA" w:rsidR="00E32818" w:rsidRPr="00B50C0A" w:rsidRDefault="00E32818" w:rsidP="00AE2F7B">
      <w:pPr>
        <w:ind w:left="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Program Director, Italian Program, Syracuse University, 2019-2020; 2022-</w:t>
      </w:r>
      <w:r w:rsidR="00C02990" w:rsidRPr="00B50C0A">
        <w:rPr>
          <w:rFonts w:ascii="Times New Roman" w:hAnsi="Times New Roman" w:cs="Times New Roman"/>
          <w:color w:val="000000" w:themeColor="text1"/>
          <w:sz w:val="22"/>
          <w:szCs w:val="22"/>
        </w:rPr>
        <w:t>2023</w:t>
      </w:r>
    </w:p>
    <w:p w14:paraId="19742A4E" w14:textId="77777777" w:rsidR="00E32818" w:rsidRPr="00B50C0A" w:rsidRDefault="00E32818" w:rsidP="00E32818">
      <w:pPr>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University of Notre Dame</w:t>
      </w:r>
    </w:p>
    <w:p w14:paraId="1887B64C" w14:textId="57AE3C5C" w:rsidR="00E32818" w:rsidRPr="00B50C0A" w:rsidRDefault="00E32818" w:rsidP="00AE2F7B">
      <w:pPr>
        <w:ind w:left="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Research Assistant Professor, Department of Romance Languages and Literatures, 2013-2018 Assistant Director, Center for Italian Studies, 2012-2018</w:t>
      </w:r>
      <w:r w:rsidR="00DD1B7D" w:rsidRPr="00B50C0A">
        <w:rPr>
          <w:rFonts w:ascii="Times New Roman" w:hAnsi="Times New Roman" w:cs="Times New Roman"/>
          <w:color w:val="000000" w:themeColor="text1"/>
          <w:sz w:val="22"/>
          <w:szCs w:val="22"/>
        </w:rPr>
        <w:t xml:space="preserve"> and Devers Program in Dante Studies</w:t>
      </w:r>
    </w:p>
    <w:p w14:paraId="296951C9" w14:textId="3C1691AC" w:rsidR="00E32818" w:rsidRPr="00B50C0A" w:rsidRDefault="00E32818" w:rsidP="00AE2F7B">
      <w:pPr>
        <w:ind w:left="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Postdoctoral Fellow, 2011-2013</w:t>
      </w:r>
    </w:p>
    <w:p w14:paraId="48DF4BAD" w14:textId="77777777" w:rsidR="00D56C47" w:rsidRPr="00B50C0A" w:rsidRDefault="00D56C47" w:rsidP="00E32818">
      <w:pPr>
        <w:rPr>
          <w:rFonts w:ascii="Times New Roman" w:hAnsi="Times New Roman" w:cs="Times New Roman"/>
          <w:color w:val="000000" w:themeColor="text1"/>
          <w:sz w:val="22"/>
          <w:szCs w:val="22"/>
        </w:rPr>
      </w:pPr>
    </w:p>
    <w:p w14:paraId="48734D22" w14:textId="77777777" w:rsidR="00E32818" w:rsidRPr="00B50C0A" w:rsidRDefault="00E32818" w:rsidP="00B50C0A">
      <w:pPr>
        <w:pStyle w:val="Heading3"/>
        <w:rPr>
          <w:rFonts w:ascii="Times New Roman" w:hAnsi="Times New Roman" w:cs="Times New Roman"/>
          <w:b/>
          <w:bCs/>
          <w:color w:val="000000" w:themeColor="text1"/>
          <w:sz w:val="22"/>
          <w:szCs w:val="22"/>
        </w:rPr>
      </w:pPr>
      <w:r w:rsidRPr="00B50C0A">
        <w:rPr>
          <w:rFonts w:ascii="Times New Roman" w:hAnsi="Times New Roman" w:cs="Times New Roman"/>
          <w:b/>
          <w:bCs/>
          <w:color w:val="000000" w:themeColor="text1"/>
          <w:sz w:val="22"/>
          <w:szCs w:val="22"/>
        </w:rPr>
        <w:t>Education</w:t>
      </w:r>
    </w:p>
    <w:p w14:paraId="0A62E546" w14:textId="77777777" w:rsidR="00E32818" w:rsidRPr="00B50C0A" w:rsidRDefault="00E32818" w:rsidP="00E32818">
      <w:pPr>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University of Cambridge</w:t>
      </w:r>
    </w:p>
    <w:p w14:paraId="0F0272B1" w14:textId="77777777" w:rsidR="00E32818" w:rsidRPr="00B50C0A" w:rsidRDefault="00E32818" w:rsidP="002558EC">
      <w:pPr>
        <w:ind w:left="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PhD in Italian, 2011</w:t>
      </w:r>
    </w:p>
    <w:p w14:paraId="6BF6B5FB" w14:textId="77777777" w:rsidR="00E32818" w:rsidRPr="00B50C0A" w:rsidRDefault="00E32818" w:rsidP="002558EC">
      <w:pPr>
        <w:ind w:left="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MPhil in European Literature and Culture, 2005 (First)</w:t>
      </w:r>
    </w:p>
    <w:p w14:paraId="72B05B89" w14:textId="77777777" w:rsidR="00E32818" w:rsidRPr="00B50C0A" w:rsidRDefault="00E32818" w:rsidP="00E32818">
      <w:pPr>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Yale College</w:t>
      </w:r>
    </w:p>
    <w:p w14:paraId="72B492A0" w14:textId="55AD4563" w:rsidR="00E32818" w:rsidRPr="00B50C0A" w:rsidRDefault="00E32818" w:rsidP="002558EC">
      <w:pPr>
        <w:ind w:left="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BA in Literature (Italian track) with Distinction, 2003</w:t>
      </w:r>
    </w:p>
    <w:p w14:paraId="734BC020" w14:textId="77777777" w:rsidR="00D56C47" w:rsidRPr="00B50C0A" w:rsidRDefault="00D56C47" w:rsidP="00E32818">
      <w:pPr>
        <w:rPr>
          <w:rFonts w:ascii="Times New Roman" w:hAnsi="Times New Roman" w:cs="Times New Roman"/>
          <w:color w:val="000000" w:themeColor="text1"/>
          <w:sz w:val="22"/>
          <w:szCs w:val="22"/>
        </w:rPr>
      </w:pPr>
    </w:p>
    <w:p w14:paraId="591041EB" w14:textId="60E9C3B0" w:rsidR="00995264" w:rsidRPr="00B50C0A" w:rsidRDefault="00E32818" w:rsidP="00B50C0A">
      <w:pPr>
        <w:pStyle w:val="Heading3"/>
        <w:rPr>
          <w:rFonts w:ascii="Times New Roman" w:hAnsi="Times New Roman" w:cs="Times New Roman"/>
          <w:b/>
          <w:bCs/>
          <w:color w:val="000000" w:themeColor="text1"/>
          <w:sz w:val="22"/>
          <w:szCs w:val="22"/>
        </w:rPr>
      </w:pPr>
      <w:r w:rsidRPr="00B50C0A">
        <w:rPr>
          <w:rFonts w:ascii="Times New Roman" w:hAnsi="Times New Roman" w:cs="Times New Roman"/>
          <w:b/>
          <w:bCs/>
          <w:color w:val="000000" w:themeColor="text1"/>
          <w:sz w:val="22"/>
          <w:szCs w:val="22"/>
        </w:rPr>
        <w:t>Awards</w:t>
      </w:r>
    </w:p>
    <w:p w14:paraId="64064DF6" w14:textId="68ED521B" w:rsidR="00995264" w:rsidRPr="00B50C0A" w:rsidRDefault="00995264" w:rsidP="00995264">
      <w:pPr>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AATI (American Association of Teachers of Italian) Award for First Book, for </w:t>
      </w:r>
      <w:r w:rsidRPr="00B50C0A">
        <w:rPr>
          <w:rFonts w:ascii="Times New Roman" w:hAnsi="Times New Roman" w:cs="Times New Roman"/>
          <w:i/>
          <w:iCs/>
          <w:color w:val="000000" w:themeColor="text1"/>
          <w:sz w:val="22"/>
          <w:szCs w:val="22"/>
        </w:rPr>
        <w:t>Dante’s Blood</w:t>
      </w:r>
      <w:r w:rsidRPr="00B50C0A">
        <w:rPr>
          <w:rFonts w:ascii="Times New Roman" w:hAnsi="Times New Roman" w:cs="Times New Roman"/>
          <w:color w:val="000000" w:themeColor="text1"/>
          <w:sz w:val="22"/>
          <w:szCs w:val="22"/>
        </w:rPr>
        <w:t>, 2024</w:t>
      </w:r>
    </w:p>
    <w:p w14:paraId="34CED5E2" w14:textId="54500A14" w:rsidR="008F74F8" w:rsidRPr="00B50C0A" w:rsidRDefault="008F74F8" w:rsidP="008F74F8">
      <w:pPr>
        <w:ind w:left="180" w:hanging="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Department of Languages, Literatures and Linguistics</w:t>
      </w:r>
      <w:r w:rsidR="004F2041" w:rsidRPr="00B50C0A">
        <w:rPr>
          <w:rFonts w:ascii="Times New Roman" w:hAnsi="Times New Roman" w:cs="Times New Roman"/>
          <w:color w:val="000000" w:themeColor="text1"/>
          <w:sz w:val="22"/>
          <w:szCs w:val="22"/>
        </w:rPr>
        <w:t xml:space="preserve"> at Syracuse University</w:t>
      </w:r>
      <w:r w:rsidRPr="00B50C0A">
        <w:rPr>
          <w:rFonts w:ascii="Times New Roman" w:hAnsi="Times New Roman" w:cs="Times New Roman"/>
          <w:color w:val="000000" w:themeColor="text1"/>
          <w:sz w:val="22"/>
          <w:szCs w:val="22"/>
        </w:rPr>
        <w:t>, Faculty Outstanding Research Achievement Award, fo</w:t>
      </w:r>
      <w:r w:rsidR="00995264" w:rsidRPr="00B50C0A">
        <w:rPr>
          <w:rFonts w:ascii="Times New Roman" w:hAnsi="Times New Roman" w:cs="Times New Roman"/>
          <w:color w:val="000000" w:themeColor="text1"/>
          <w:sz w:val="22"/>
          <w:szCs w:val="22"/>
        </w:rPr>
        <w:t>r</w:t>
      </w:r>
      <w:r w:rsidRPr="00B50C0A">
        <w:rPr>
          <w:rFonts w:ascii="Times New Roman" w:hAnsi="Times New Roman" w:cs="Times New Roman"/>
          <w:color w:val="000000" w:themeColor="text1"/>
          <w:sz w:val="22"/>
          <w:szCs w:val="22"/>
        </w:rPr>
        <w:t xml:space="preserve"> </w:t>
      </w:r>
      <w:r w:rsidRPr="00B50C0A">
        <w:rPr>
          <w:rFonts w:ascii="Times New Roman" w:hAnsi="Times New Roman" w:cs="Times New Roman"/>
          <w:i/>
          <w:iCs/>
          <w:color w:val="000000" w:themeColor="text1"/>
          <w:sz w:val="22"/>
          <w:szCs w:val="22"/>
        </w:rPr>
        <w:t>Dante’s Blood</w:t>
      </w:r>
      <w:r w:rsidRPr="00B50C0A">
        <w:rPr>
          <w:rFonts w:ascii="Times New Roman" w:hAnsi="Times New Roman" w:cs="Times New Roman"/>
          <w:color w:val="000000" w:themeColor="text1"/>
          <w:sz w:val="22"/>
          <w:szCs w:val="22"/>
        </w:rPr>
        <w:t>,</w:t>
      </w:r>
      <w:r w:rsidRPr="00B50C0A">
        <w:rPr>
          <w:rFonts w:ascii="Times New Roman" w:hAnsi="Times New Roman" w:cs="Times New Roman"/>
          <w:i/>
          <w:iCs/>
          <w:color w:val="000000" w:themeColor="text1"/>
          <w:sz w:val="22"/>
          <w:szCs w:val="22"/>
        </w:rPr>
        <w:t xml:space="preserve"> </w:t>
      </w:r>
      <w:r w:rsidRPr="00B50C0A">
        <w:rPr>
          <w:rFonts w:ascii="Times New Roman" w:hAnsi="Times New Roman" w:cs="Times New Roman"/>
          <w:color w:val="000000" w:themeColor="text1"/>
          <w:sz w:val="22"/>
          <w:szCs w:val="22"/>
        </w:rPr>
        <w:t>2024</w:t>
      </w:r>
    </w:p>
    <w:p w14:paraId="499AF7AC" w14:textId="1F461D45" w:rsidR="002D4773" w:rsidRPr="00B50C0A" w:rsidRDefault="002D4773" w:rsidP="00E32818">
      <w:pPr>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CNY Corridor Writing Retreat, </w:t>
      </w:r>
      <w:r w:rsidR="00046046" w:rsidRPr="00B50C0A">
        <w:rPr>
          <w:rFonts w:ascii="Times New Roman" w:hAnsi="Times New Roman" w:cs="Times New Roman"/>
          <w:color w:val="000000" w:themeColor="text1"/>
          <w:sz w:val="22"/>
          <w:szCs w:val="22"/>
        </w:rPr>
        <w:t xml:space="preserve">Blue Mountain Lake, NY, </w:t>
      </w:r>
      <w:r w:rsidR="009B5A9D" w:rsidRPr="00B50C0A">
        <w:rPr>
          <w:rFonts w:ascii="Times New Roman" w:hAnsi="Times New Roman" w:cs="Times New Roman"/>
          <w:color w:val="000000" w:themeColor="text1"/>
          <w:sz w:val="22"/>
          <w:szCs w:val="22"/>
        </w:rPr>
        <w:t xml:space="preserve">Oct </w:t>
      </w:r>
      <w:r w:rsidRPr="00B50C0A">
        <w:rPr>
          <w:rFonts w:ascii="Times New Roman" w:hAnsi="Times New Roman" w:cs="Times New Roman"/>
          <w:color w:val="000000" w:themeColor="text1"/>
          <w:sz w:val="22"/>
          <w:szCs w:val="22"/>
        </w:rPr>
        <w:t>2022</w:t>
      </w:r>
      <w:r w:rsidR="009B5A9D" w:rsidRPr="00B50C0A">
        <w:rPr>
          <w:rFonts w:ascii="Times New Roman" w:hAnsi="Times New Roman" w:cs="Times New Roman"/>
          <w:color w:val="000000" w:themeColor="text1"/>
          <w:sz w:val="22"/>
          <w:szCs w:val="22"/>
        </w:rPr>
        <w:t xml:space="preserve"> (attended)</w:t>
      </w:r>
      <w:r w:rsidR="007710DE" w:rsidRPr="00B50C0A">
        <w:rPr>
          <w:rFonts w:ascii="Times New Roman" w:hAnsi="Times New Roman" w:cs="Times New Roman"/>
          <w:color w:val="000000" w:themeColor="text1"/>
          <w:sz w:val="22"/>
          <w:szCs w:val="22"/>
        </w:rPr>
        <w:t>;</w:t>
      </w:r>
      <w:r w:rsidR="009B5A9D" w:rsidRPr="00B50C0A">
        <w:rPr>
          <w:rFonts w:ascii="Times New Roman" w:hAnsi="Times New Roman" w:cs="Times New Roman"/>
          <w:color w:val="000000" w:themeColor="text1"/>
          <w:sz w:val="22"/>
          <w:szCs w:val="22"/>
        </w:rPr>
        <w:t xml:space="preserve"> July 2025 (</w:t>
      </w:r>
      <w:r w:rsidR="001C1650" w:rsidRPr="00B50C0A">
        <w:rPr>
          <w:rFonts w:ascii="Times New Roman" w:hAnsi="Times New Roman" w:cs="Times New Roman"/>
          <w:color w:val="000000" w:themeColor="text1"/>
          <w:sz w:val="22"/>
          <w:szCs w:val="22"/>
        </w:rPr>
        <w:t>accepted</w:t>
      </w:r>
      <w:r w:rsidR="009B5A9D" w:rsidRPr="00B50C0A">
        <w:rPr>
          <w:rFonts w:ascii="Times New Roman" w:hAnsi="Times New Roman" w:cs="Times New Roman"/>
          <w:color w:val="000000" w:themeColor="text1"/>
          <w:sz w:val="22"/>
          <w:szCs w:val="22"/>
        </w:rPr>
        <w:t xml:space="preserve"> but unable to attend)</w:t>
      </w:r>
    </w:p>
    <w:p w14:paraId="3DEACDAA" w14:textId="3A03DBF5" w:rsidR="00E32818" w:rsidRPr="00B50C0A" w:rsidRDefault="00E32818" w:rsidP="000604B9">
      <w:pPr>
        <w:ind w:left="180" w:hanging="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Ray Smith Symposium “Self-Transformation and Poetic Justice: the 700th Anniversary of </w:t>
      </w:r>
      <w:r w:rsidR="00294BD6" w:rsidRPr="00B50C0A">
        <w:rPr>
          <w:rFonts w:ascii="Times New Roman" w:hAnsi="Times New Roman" w:cs="Times New Roman"/>
          <w:color w:val="000000" w:themeColor="text1"/>
          <w:sz w:val="22"/>
          <w:szCs w:val="22"/>
        </w:rPr>
        <w:t>Dante’s</w:t>
      </w:r>
      <w:r w:rsidRPr="00B50C0A">
        <w:rPr>
          <w:rFonts w:ascii="Times New Roman" w:hAnsi="Times New Roman" w:cs="Times New Roman"/>
          <w:color w:val="000000" w:themeColor="text1"/>
          <w:sz w:val="22"/>
          <w:szCs w:val="22"/>
        </w:rPr>
        <w:t xml:space="preserve"> Death</w:t>
      </w:r>
      <w:r w:rsidR="0044044F" w:rsidRPr="00B50C0A">
        <w:rPr>
          <w:rFonts w:ascii="Times New Roman" w:hAnsi="Times New Roman" w:cs="Times New Roman"/>
          <w:color w:val="000000" w:themeColor="text1"/>
          <w:sz w:val="22"/>
          <w:szCs w:val="22"/>
        </w:rPr>
        <w:t>,</w:t>
      </w:r>
      <w:r w:rsidR="000604B9" w:rsidRPr="00B50C0A">
        <w:rPr>
          <w:rFonts w:ascii="Times New Roman" w:hAnsi="Times New Roman" w:cs="Times New Roman"/>
          <w:color w:val="000000" w:themeColor="text1"/>
          <w:sz w:val="22"/>
          <w:szCs w:val="22"/>
        </w:rPr>
        <w:t>”</w:t>
      </w:r>
      <w:r w:rsidR="00294BD6" w:rsidRPr="00B50C0A">
        <w:rPr>
          <w:rFonts w:ascii="Times New Roman" w:hAnsi="Times New Roman" w:cs="Times New Roman"/>
          <w:color w:val="000000" w:themeColor="text1"/>
          <w:sz w:val="22"/>
          <w:szCs w:val="22"/>
        </w:rPr>
        <w:t xml:space="preserve"> 2021</w:t>
      </w:r>
      <w:r w:rsidR="00E706A0" w:rsidRPr="00B50C0A">
        <w:rPr>
          <w:rFonts w:ascii="Times New Roman" w:hAnsi="Times New Roman" w:cs="Times New Roman"/>
          <w:color w:val="000000" w:themeColor="text1"/>
          <w:sz w:val="22"/>
          <w:szCs w:val="22"/>
        </w:rPr>
        <w:t>,</w:t>
      </w:r>
      <w:r w:rsidR="00294BD6" w:rsidRPr="00B50C0A">
        <w:rPr>
          <w:rFonts w:ascii="Times New Roman" w:hAnsi="Times New Roman" w:cs="Times New Roman"/>
          <w:color w:val="000000" w:themeColor="text1"/>
          <w:sz w:val="22"/>
          <w:szCs w:val="22"/>
        </w:rPr>
        <w:t xml:space="preserve"> </w:t>
      </w:r>
      <w:r w:rsidRPr="00B50C0A">
        <w:rPr>
          <w:rFonts w:ascii="Times New Roman" w:hAnsi="Times New Roman" w:cs="Times New Roman"/>
          <w:color w:val="000000" w:themeColor="text1"/>
          <w:sz w:val="22"/>
          <w:szCs w:val="22"/>
        </w:rPr>
        <w:t>$10k</w:t>
      </w:r>
      <w:r w:rsidR="00E706A0" w:rsidRPr="00B50C0A">
        <w:rPr>
          <w:rFonts w:ascii="Times New Roman" w:hAnsi="Times New Roman" w:cs="Times New Roman"/>
          <w:color w:val="000000" w:themeColor="text1"/>
          <w:sz w:val="22"/>
          <w:szCs w:val="22"/>
        </w:rPr>
        <w:t xml:space="preserve"> (plan changed, due to covid)</w:t>
      </w:r>
    </w:p>
    <w:p w14:paraId="0CF91799" w14:textId="77777777" w:rsidR="000604B9" w:rsidRPr="00B50C0A" w:rsidRDefault="00E32818" w:rsidP="00E32818">
      <w:pPr>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RA funding for two students (Office for Undergraduate Research), $3k; mentoring student on SOURCE grant, $1.5k Department of Languages, Literatures and Linguistics at Syracuse University, Collaborative Research Grant, $2k </w:t>
      </w:r>
    </w:p>
    <w:p w14:paraId="73E0D476" w14:textId="454897EC" w:rsidR="00E32818" w:rsidRPr="00B50C0A" w:rsidRDefault="00E32818" w:rsidP="00E32818">
      <w:pPr>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CUSE Grant, “Language Matters,” Co-Investigator, May 2019-June 2021, $30k</w:t>
      </w:r>
    </w:p>
    <w:p w14:paraId="1343ADAD" w14:textId="77777777" w:rsidR="00E32818" w:rsidRPr="00B50C0A" w:rsidRDefault="00E32818" w:rsidP="00E32818">
      <w:pPr>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Gates Cambridge Scholarship, 2006-2010 (full funding for PhD living expenses and tuition of £80-100k)</w:t>
      </w:r>
    </w:p>
    <w:p w14:paraId="6D9D915D" w14:textId="6ED03E86" w:rsidR="0037759C" w:rsidRPr="00B50C0A" w:rsidRDefault="00E32818" w:rsidP="00E32818">
      <w:pPr>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Overseas Research Studentship Award, Cambridge University Trust, 2006-2009 (overseas tuition fee, £40k) Osborn Research Studentship, Cambridge, 2006-2009 (full funding for PhD, made honorary due to Gates award) </w:t>
      </w:r>
    </w:p>
    <w:p w14:paraId="266A9499" w14:textId="3DCFF2AC" w:rsidR="00E32818" w:rsidRPr="00B50C0A" w:rsidRDefault="00E32818" w:rsidP="00E32818">
      <w:pPr>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Yale Department of Comparative Literature Scholarship for Summer Research (undertaken in Italy), 2002 Scholarship for Summer Research, Timothy Dwight College, Yale University (undertaken in Italy), 2001</w:t>
      </w:r>
    </w:p>
    <w:p w14:paraId="0FF5ACD8" w14:textId="77777777" w:rsidR="0044044F" w:rsidRPr="00B50C0A" w:rsidRDefault="0044044F" w:rsidP="00E32818">
      <w:pPr>
        <w:rPr>
          <w:rFonts w:ascii="Times New Roman" w:hAnsi="Times New Roman" w:cs="Times New Roman"/>
          <w:color w:val="000000" w:themeColor="text1"/>
          <w:sz w:val="22"/>
          <w:szCs w:val="22"/>
        </w:rPr>
      </w:pPr>
    </w:p>
    <w:p w14:paraId="4F6E7285" w14:textId="77777777" w:rsidR="00425A8B" w:rsidRPr="00B50C0A" w:rsidRDefault="00425A8B" w:rsidP="00B50C0A">
      <w:pPr>
        <w:pStyle w:val="Heading3"/>
        <w:rPr>
          <w:rFonts w:ascii="Times New Roman" w:hAnsi="Times New Roman" w:cs="Times New Roman"/>
          <w:b/>
          <w:bCs/>
          <w:color w:val="000000" w:themeColor="text1"/>
          <w:sz w:val="22"/>
          <w:szCs w:val="22"/>
        </w:rPr>
      </w:pPr>
      <w:r w:rsidRPr="00B50C0A">
        <w:rPr>
          <w:rFonts w:ascii="Times New Roman" w:hAnsi="Times New Roman" w:cs="Times New Roman"/>
          <w:b/>
          <w:bCs/>
          <w:color w:val="000000" w:themeColor="text1"/>
          <w:sz w:val="22"/>
          <w:szCs w:val="22"/>
        </w:rPr>
        <w:t>Academic Areas of Interest</w:t>
      </w:r>
    </w:p>
    <w:p w14:paraId="5B2C2AD0" w14:textId="6F3F7250" w:rsidR="00425A8B" w:rsidRPr="00B50C0A" w:rsidRDefault="0037759C" w:rsidP="00425A8B">
      <w:pPr>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M</w:t>
      </w:r>
      <w:r w:rsidR="00425A8B" w:rsidRPr="00B50C0A">
        <w:rPr>
          <w:rFonts w:ascii="Times New Roman" w:hAnsi="Times New Roman" w:cs="Times New Roman"/>
          <w:color w:val="000000" w:themeColor="text1"/>
          <w:sz w:val="22"/>
          <w:szCs w:val="22"/>
        </w:rPr>
        <w:t xml:space="preserve">edieval and early modern Italian literature and culture; medical humanities; history of science and medicine; theology and religious practice; reproductive </w:t>
      </w:r>
      <w:r w:rsidR="009920DF" w:rsidRPr="00B50C0A">
        <w:rPr>
          <w:rFonts w:ascii="Times New Roman" w:hAnsi="Times New Roman" w:cs="Times New Roman"/>
          <w:color w:val="000000" w:themeColor="text1"/>
          <w:sz w:val="22"/>
          <w:szCs w:val="22"/>
        </w:rPr>
        <w:t>studies;</w:t>
      </w:r>
      <w:r w:rsidR="00425A8B" w:rsidRPr="00B50C0A">
        <w:rPr>
          <w:rFonts w:ascii="Times New Roman" w:hAnsi="Times New Roman" w:cs="Times New Roman"/>
          <w:color w:val="000000" w:themeColor="text1"/>
          <w:sz w:val="22"/>
          <w:szCs w:val="22"/>
        </w:rPr>
        <w:t xml:space="preserve"> blood studies</w:t>
      </w:r>
    </w:p>
    <w:p w14:paraId="7FF0AECA" w14:textId="77777777" w:rsidR="00425A8B" w:rsidRPr="00B50C0A" w:rsidRDefault="00425A8B" w:rsidP="00E32818">
      <w:pPr>
        <w:rPr>
          <w:rFonts w:ascii="Times New Roman" w:hAnsi="Times New Roman" w:cs="Times New Roman"/>
          <w:b/>
          <w:bCs/>
          <w:color w:val="000000" w:themeColor="text1"/>
          <w:sz w:val="22"/>
          <w:szCs w:val="22"/>
        </w:rPr>
      </w:pPr>
    </w:p>
    <w:p w14:paraId="61D387BF" w14:textId="5D5E2650" w:rsidR="00E32818" w:rsidRPr="00B50C0A" w:rsidRDefault="00E32818" w:rsidP="00B50C0A">
      <w:pPr>
        <w:pStyle w:val="Heading3"/>
        <w:rPr>
          <w:rFonts w:ascii="Times New Roman" w:hAnsi="Times New Roman" w:cs="Times New Roman"/>
          <w:b/>
          <w:bCs/>
          <w:color w:val="000000" w:themeColor="text1"/>
          <w:sz w:val="22"/>
          <w:szCs w:val="22"/>
        </w:rPr>
      </w:pPr>
      <w:r w:rsidRPr="00B50C0A">
        <w:rPr>
          <w:rFonts w:ascii="Times New Roman" w:hAnsi="Times New Roman" w:cs="Times New Roman"/>
          <w:b/>
          <w:bCs/>
          <w:color w:val="000000" w:themeColor="text1"/>
          <w:sz w:val="22"/>
          <w:szCs w:val="22"/>
        </w:rPr>
        <w:t>Publications</w:t>
      </w:r>
    </w:p>
    <w:p w14:paraId="0B0BA63F" w14:textId="32801566" w:rsidR="00E32818" w:rsidRPr="00B50C0A" w:rsidRDefault="00E32818" w:rsidP="00E32818">
      <w:pPr>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Peer-reviewed </w:t>
      </w:r>
      <w:r w:rsidR="00EF5889" w:rsidRPr="00B50C0A">
        <w:rPr>
          <w:rFonts w:ascii="Times New Roman" w:hAnsi="Times New Roman" w:cs="Times New Roman"/>
          <w:color w:val="000000" w:themeColor="text1"/>
          <w:sz w:val="22"/>
          <w:szCs w:val="22"/>
        </w:rPr>
        <w:t>monograph</w:t>
      </w:r>
    </w:p>
    <w:p w14:paraId="7675647E" w14:textId="62C38C5F" w:rsidR="00AA30C0" w:rsidRPr="00B50C0A" w:rsidRDefault="0044044F" w:rsidP="00F06D8A">
      <w:pPr>
        <w:ind w:left="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 </w:t>
      </w:r>
      <w:r w:rsidRPr="00B50C0A">
        <w:rPr>
          <w:rFonts w:ascii="Times New Roman" w:hAnsi="Times New Roman" w:cs="Times New Roman"/>
          <w:i/>
          <w:iCs/>
          <w:color w:val="000000" w:themeColor="text1"/>
          <w:sz w:val="22"/>
          <w:szCs w:val="22"/>
        </w:rPr>
        <w:t>Dante’s Blood</w:t>
      </w:r>
      <w:r w:rsidRPr="00B50C0A">
        <w:rPr>
          <w:rFonts w:ascii="Times New Roman" w:hAnsi="Times New Roman" w:cs="Times New Roman"/>
          <w:color w:val="000000" w:themeColor="text1"/>
          <w:sz w:val="22"/>
          <w:szCs w:val="22"/>
        </w:rPr>
        <w:t xml:space="preserve">, </w:t>
      </w:r>
      <w:r w:rsidRPr="00B50C0A">
        <w:rPr>
          <w:rFonts w:ascii="Times New Roman" w:hAnsi="Times New Roman" w:cs="Times New Roman"/>
          <w:i/>
          <w:iCs/>
          <w:color w:val="000000" w:themeColor="text1"/>
          <w:sz w:val="22"/>
          <w:szCs w:val="22"/>
        </w:rPr>
        <w:t>Italian Perspectives</w:t>
      </w:r>
      <w:r w:rsidR="00085E48" w:rsidRPr="00B50C0A">
        <w:rPr>
          <w:rFonts w:ascii="Times New Roman" w:hAnsi="Times New Roman" w:cs="Times New Roman"/>
          <w:color w:val="000000" w:themeColor="text1"/>
          <w:sz w:val="22"/>
          <w:szCs w:val="22"/>
        </w:rPr>
        <w:t xml:space="preserve"> 59 (Cambridge: </w:t>
      </w:r>
      <w:r w:rsidRPr="00B50C0A">
        <w:rPr>
          <w:rFonts w:ascii="Times New Roman" w:hAnsi="Times New Roman" w:cs="Times New Roman"/>
          <w:color w:val="000000" w:themeColor="text1"/>
          <w:sz w:val="22"/>
          <w:szCs w:val="22"/>
        </w:rPr>
        <w:t>Legend</w:t>
      </w:r>
      <w:r w:rsidR="00085E48" w:rsidRPr="00B50C0A">
        <w:rPr>
          <w:rFonts w:ascii="Times New Roman" w:hAnsi="Times New Roman" w:cs="Times New Roman"/>
          <w:color w:val="000000" w:themeColor="text1"/>
          <w:sz w:val="22"/>
          <w:szCs w:val="22"/>
        </w:rPr>
        <w:t xml:space="preserve">a, Modern Humanities Research Association, </w:t>
      </w:r>
      <w:r w:rsidR="002111C0" w:rsidRPr="00B50C0A">
        <w:rPr>
          <w:rFonts w:ascii="Times New Roman" w:hAnsi="Times New Roman" w:cs="Times New Roman"/>
          <w:color w:val="000000" w:themeColor="text1"/>
          <w:sz w:val="22"/>
          <w:szCs w:val="22"/>
        </w:rPr>
        <w:t>2023</w:t>
      </w:r>
      <w:r w:rsidR="00085E48" w:rsidRPr="00B50C0A">
        <w:rPr>
          <w:rFonts w:ascii="Times New Roman" w:hAnsi="Times New Roman" w:cs="Times New Roman"/>
          <w:color w:val="000000" w:themeColor="text1"/>
          <w:sz w:val="22"/>
          <w:szCs w:val="22"/>
        </w:rPr>
        <w:t>)</w:t>
      </w:r>
      <w:r w:rsidR="00F06D8A" w:rsidRPr="00B50C0A">
        <w:rPr>
          <w:rFonts w:ascii="Times New Roman" w:hAnsi="Times New Roman" w:cs="Times New Roman"/>
          <w:color w:val="000000" w:themeColor="text1"/>
          <w:sz w:val="22"/>
          <w:szCs w:val="22"/>
        </w:rPr>
        <w:t xml:space="preserve">, which won two research awards (the AATI First Book Award of 2024, and LLL Outstanding Research Award), and was </w:t>
      </w:r>
      <w:r w:rsidR="00AA30C0" w:rsidRPr="00B50C0A">
        <w:rPr>
          <w:rFonts w:ascii="Times New Roman" w:hAnsi="Times New Roman" w:cs="Times New Roman"/>
          <w:color w:val="000000" w:themeColor="text1"/>
          <w:sz w:val="22"/>
          <w:szCs w:val="22"/>
        </w:rPr>
        <w:t xml:space="preserve">reviewed </w:t>
      </w:r>
      <w:r w:rsidR="0023765A" w:rsidRPr="00B50C0A">
        <w:rPr>
          <w:rFonts w:ascii="Times New Roman" w:hAnsi="Times New Roman" w:cs="Times New Roman"/>
          <w:color w:val="000000" w:themeColor="text1"/>
          <w:sz w:val="22"/>
          <w:szCs w:val="22"/>
        </w:rPr>
        <w:t xml:space="preserve">positively </w:t>
      </w:r>
      <w:r w:rsidR="00AA30C0" w:rsidRPr="00B50C0A">
        <w:rPr>
          <w:rFonts w:ascii="Times New Roman" w:hAnsi="Times New Roman" w:cs="Times New Roman"/>
          <w:color w:val="000000" w:themeColor="text1"/>
          <w:sz w:val="22"/>
          <w:szCs w:val="22"/>
        </w:rPr>
        <w:t xml:space="preserve">in </w:t>
      </w:r>
      <w:r w:rsidR="0023765A" w:rsidRPr="00B50C0A">
        <w:rPr>
          <w:rFonts w:ascii="Times New Roman" w:hAnsi="Times New Roman" w:cs="Times New Roman"/>
          <w:color w:val="000000" w:themeColor="text1"/>
          <w:sz w:val="22"/>
          <w:szCs w:val="22"/>
        </w:rPr>
        <w:t>six</w:t>
      </w:r>
      <w:r w:rsidR="00F06D8A" w:rsidRPr="00B50C0A">
        <w:rPr>
          <w:rFonts w:ascii="Times New Roman" w:hAnsi="Times New Roman" w:cs="Times New Roman"/>
          <w:color w:val="000000" w:themeColor="text1"/>
          <w:sz w:val="22"/>
          <w:szCs w:val="22"/>
        </w:rPr>
        <w:t xml:space="preserve"> journals (</w:t>
      </w:r>
      <w:r w:rsidR="00AA30C0" w:rsidRPr="00B50C0A">
        <w:rPr>
          <w:rFonts w:ascii="Times New Roman" w:hAnsi="Times New Roman" w:cs="Times New Roman"/>
          <w:i/>
          <w:iCs/>
          <w:color w:val="000000" w:themeColor="text1"/>
          <w:sz w:val="22"/>
          <w:szCs w:val="22"/>
        </w:rPr>
        <w:t xml:space="preserve">Annali </w:t>
      </w:r>
      <w:proofErr w:type="spellStart"/>
      <w:r w:rsidR="00AA30C0" w:rsidRPr="00B50C0A">
        <w:rPr>
          <w:rFonts w:ascii="Times New Roman" w:hAnsi="Times New Roman" w:cs="Times New Roman"/>
          <w:i/>
          <w:iCs/>
          <w:color w:val="000000" w:themeColor="text1"/>
          <w:sz w:val="22"/>
          <w:szCs w:val="22"/>
        </w:rPr>
        <w:t>d’italianistica</w:t>
      </w:r>
      <w:proofErr w:type="spellEnd"/>
      <w:r w:rsidR="009F2553" w:rsidRPr="00B50C0A">
        <w:rPr>
          <w:rFonts w:ascii="Times New Roman" w:hAnsi="Times New Roman" w:cs="Times New Roman"/>
          <w:color w:val="000000" w:themeColor="text1"/>
          <w:sz w:val="22"/>
          <w:szCs w:val="22"/>
        </w:rPr>
        <w:t>;</w:t>
      </w:r>
      <w:r w:rsidR="00A538D7" w:rsidRPr="00B50C0A">
        <w:rPr>
          <w:rFonts w:ascii="Times New Roman" w:hAnsi="Times New Roman" w:cs="Times New Roman"/>
          <w:color w:val="000000" w:themeColor="text1"/>
          <w:sz w:val="22"/>
          <w:szCs w:val="22"/>
        </w:rPr>
        <w:t xml:space="preserve"> </w:t>
      </w:r>
      <w:proofErr w:type="spellStart"/>
      <w:r w:rsidR="00AA30C0" w:rsidRPr="00B50C0A">
        <w:rPr>
          <w:rFonts w:ascii="Times New Roman" w:hAnsi="Times New Roman" w:cs="Times New Roman"/>
          <w:i/>
          <w:iCs/>
          <w:color w:val="000000" w:themeColor="text1"/>
          <w:sz w:val="22"/>
          <w:szCs w:val="22"/>
        </w:rPr>
        <w:t>l’Alighieri</w:t>
      </w:r>
      <w:proofErr w:type="spellEnd"/>
      <w:r w:rsidR="009F2553" w:rsidRPr="00B50C0A">
        <w:rPr>
          <w:rFonts w:ascii="Times New Roman" w:hAnsi="Times New Roman" w:cs="Times New Roman"/>
          <w:color w:val="000000" w:themeColor="text1"/>
          <w:sz w:val="22"/>
          <w:szCs w:val="22"/>
        </w:rPr>
        <w:t>;</w:t>
      </w:r>
      <w:r w:rsidR="00A538D7" w:rsidRPr="00B50C0A">
        <w:rPr>
          <w:rFonts w:ascii="Times New Roman" w:hAnsi="Times New Roman" w:cs="Times New Roman"/>
          <w:color w:val="000000" w:themeColor="text1"/>
          <w:sz w:val="22"/>
          <w:szCs w:val="22"/>
        </w:rPr>
        <w:t xml:space="preserve"> </w:t>
      </w:r>
      <w:r w:rsidR="009F2553" w:rsidRPr="00B50C0A">
        <w:rPr>
          <w:rFonts w:ascii="Times New Roman" w:hAnsi="Times New Roman" w:cs="Times New Roman"/>
          <w:i/>
          <w:iCs/>
          <w:color w:val="000000" w:themeColor="text1"/>
          <w:sz w:val="22"/>
          <w:szCs w:val="22"/>
        </w:rPr>
        <w:t>Italica</w:t>
      </w:r>
      <w:r w:rsidR="009F2553" w:rsidRPr="00B50C0A">
        <w:rPr>
          <w:rFonts w:ascii="Times New Roman" w:hAnsi="Times New Roman" w:cs="Times New Roman"/>
          <w:color w:val="000000" w:themeColor="text1"/>
          <w:sz w:val="22"/>
          <w:szCs w:val="22"/>
        </w:rPr>
        <w:t xml:space="preserve">; </w:t>
      </w:r>
      <w:r w:rsidR="009F2553" w:rsidRPr="00B50C0A">
        <w:rPr>
          <w:rFonts w:ascii="Times New Roman" w:hAnsi="Times New Roman" w:cs="Times New Roman"/>
          <w:i/>
          <w:iCs/>
          <w:color w:val="000000" w:themeColor="text1"/>
          <w:sz w:val="22"/>
          <w:szCs w:val="22"/>
        </w:rPr>
        <w:t xml:space="preserve">Modern Language </w:t>
      </w:r>
      <w:r w:rsidR="008F6C45" w:rsidRPr="00B50C0A">
        <w:rPr>
          <w:rFonts w:ascii="Times New Roman" w:hAnsi="Times New Roman" w:cs="Times New Roman"/>
          <w:i/>
          <w:iCs/>
          <w:color w:val="000000" w:themeColor="text1"/>
          <w:sz w:val="22"/>
          <w:szCs w:val="22"/>
        </w:rPr>
        <w:t>Review</w:t>
      </w:r>
      <w:r w:rsidR="00532F9C" w:rsidRPr="00B50C0A">
        <w:rPr>
          <w:rFonts w:ascii="Times New Roman" w:hAnsi="Times New Roman" w:cs="Times New Roman"/>
          <w:i/>
          <w:iCs/>
          <w:color w:val="000000" w:themeColor="text1"/>
          <w:sz w:val="22"/>
          <w:szCs w:val="22"/>
        </w:rPr>
        <w:t xml:space="preserve">; </w:t>
      </w:r>
      <w:r w:rsidR="0023765A" w:rsidRPr="00B50C0A">
        <w:rPr>
          <w:rFonts w:ascii="Times New Roman" w:hAnsi="Times New Roman" w:cs="Times New Roman"/>
          <w:i/>
          <w:iCs/>
          <w:color w:val="000000" w:themeColor="text1"/>
          <w:sz w:val="22"/>
          <w:szCs w:val="22"/>
        </w:rPr>
        <w:t xml:space="preserve">Medium Aevum </w:t>
      </w:r>
      <w:r w:rsidR="00F06D8A" w:rsidRPr="00B50C0A">
        <w:rPr>
          <w:rFonts w:ascii="Times New Roman" w:hAnsi="Times New Roman" w:cs="Times New Roman"/>
          <w:color w:val="000000" w:themeColor="text1"/>
          <w:sz w:val="22"/>
          <w:szCs w:val="22"/>
        </w:rPr>
        <w:t xml:space="preserve">and </w:t>
      </w:r>
      <w:r w:rsidR="00532F9C" w:rsidRPr="00B50C0A">
        <w:rPr>
          <w:rFonts w:ascii="Times New Roman" w:hAnsi="Times New Roman" w:cs="Times New Roman"/>
          <w:i/>
          <w:iCs/>
          <w:color w:val="000000" w:themeColor="text1"/>
          <w:sz w:val="22"/>
          <w:szCs w:val="22"/>
        </w:rPr>
        <w:t>Speculum</w:t>
      </w:r>
      <w:r w:rsidR="009F2553" w:rsidRPr="00B50C0A">
        <w:rPr>
          <w:rFonts w:ascii="Times New Roman" w:hAnsi="Times New Roman" w:cs="Times New Roman"/>
          <w:i/>
          <w:iCs/>
          <w:color w:val="000000" w:themeColor="text1"/>
          <w:sz w:val="22"/>
          <w:szCs w:val="22"/>
        </w:rPr>
        <w:t>)</w:t>
      </w:r>
      <w:r w:rsidR="009F2553" w:rsidRPr="00B50C0A">
        <w:rPr>
          <w:rFonts w:ascii="Times New Roman" w:hAnsi="Times New Roman" w:cs="Times New Roman"/>
          <w:color w:val="000000" w:themeColor="text1"/>
          <w:sz w:val="22"/>
          <w:szCs w:val="22"/>
        </w:rPr>
        <w:t xml:space="preserve"> </w:t>
      </w:r>
    </w:p>
    <w:p w14:paraId="50BB9220" w14:textId="4D468506" w:rsidR="00EF5889" w:rsidRPr="00B50C0A" w:rsidRDefault="00EF5889" w:rsidP="0044044F">
      <w:pPr>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Peer-reviewed articles</w:t>
      </w:r>
    </w:p>
    <w:p w14:paraId="560F6CBB" w14:textId="3A35917A" w:rsidR="001A2D68" w:rsidRPr="00B50C0A" w:rsidRDefault="001A2D68" w:rsidP="001A2D68">
      <w:pPr>
        <w:ind w:firstLine="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 “From Ants to Zombies: Dante, Pliny and the Natural World,” </w:t>
      </w:r>
      <w:proofErr w:type="spellStart"/>
      <w:r w:rsidRPr="00B50C0A">
        <w:rPr>
          <w:rFonts w:ascii="Times New Roman" w:hAnsi="Times New Roman" w:cs="Times New Roman"/>
          <w:i/>
          <w:iCs/>
          <w:color w:val="000000" w:themeColor="text1"/>
          <w:sz w:val="22"/>
          <w:szCs w:val="22"/>
        </w:rPr>
        <w:t>Mediaevalia</w:t>
      </w:r>
      <w:proofErr w:type="spellEnd"/>
      <w:r w:rsidRPr="00B50C0A">
        <w:rPr>
          <w:rFonts w:ascii="Times New Roman" w:hAnsi="Times New Roman" w:cs="Times New Roman"/>
          <w:color w:val="000000" w:themeColor="text1"/>
          <w:sz w:val="22"/>
          <w:szCs w:val="22"/>
        </w:rPr>
        <w:t xml:space="preserve"> (forthcoming)</w:t>
      </w:r>
    </w:p>
    <w:p w14:paraId="42CFF0B9" w14:textId="54BCE810" w:rsidR="001A2D68" w:rsidRPr="00B50C0A" w:rsidRDefault="001A2D68" w:rsidP="001A2D68">
      <w:pPr>
        <w:ind w:firstLine="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 “Terminating Pregnancies in Boccaccio,” </w:t>
      </w:r>
      <w:r w:rsidRPr="00B50C0A">
        <w:rPr>
          <w:rFonts w:ascii="Times New Roman" w:hAnsi="Times New Roman" w:cs="Times New Roman"/>
          <w:i/>
          <w:iCs/>
          <w:color w:val="000000" w:themeColor="text1"/>
          <w:sz w:val="22"/>
          <w:szCs w:val="22"/>
        </w:rPr>
        <w:t xml:space="preserve">Forum </w:t>
      </w:r>
      <w:proofErr w:type="spellStart"/>
      <w:r w:rsidRPr="00B50C0A">
        <w:rPr>
          <w:rFonts w:ascii="Times New Roman" w:hAnsi="Times New Roman" w:cs="Times New Roman"/>
          <w:i/>
          <w:iCs/>
          <w:color w:val="000000" w:themeColor="text1"/>
          <w:sz w:val="22"/>
          <w:szCs w:val="22"/>
        </w:rPr>
        <w:t>italicum</w:t>
      </w:r>
      <w:proofErr w:type="spellEnd"/>
      <w:r w:rsidRPr="00B50C0A">
        <w:rPr>
          <w:rFonts w:ascii="Times New Roman" w:hAnsi="Times New Roman" w:cs="Times New Roman"/>
          <w:color w:val="000000" w:themeColor="text1"/>
          <w:sz w:val="22"/>
          <w:szCs w:val="22"/>
        </w:rPr>
        <w:t xml:space="preserve"> (</w:t>
      </w:r>
      <w:r w:rsidR="00586DE7" w:rsidRPr="00B50C0A">
        <w:rPr>
          <w:rFonts w:ascii="Times New Roman" w:hAnsi="Times New Roman" w:cs="Times New Roman"/>
          <w:color w:val="000000" w:themeColor="text1"/>
          <w:sz w:val="22"/>
          <w:szCs w:val="22"/>
        </w:rPr>
        <w:t>2025</w:t>
      </w:r>
      <w:r w:rsidRPr="00B50C0A">
        <w:rPr>
          <w:rFonts w:ascii="Times New Roman" w:hAnsi="Times New Roman" w:cs="Times New Roman"/>
          <w:color w:val="000000" w:themeColor="text1"/>
          <w:sz w:val="22"/>
          <w:szCs w:val="22"/>
        </w:rPr>
        <w:t>)</w:t>
      </w:r>
    </w:p>
    <w:p w14:paraId="256A19F0" w14:textId="20B840E0" w:rsidR="00095CA1" w:rsidRPr="00B50C0A" w:rsidRDefault="00095CA1" w:rsidP="00095CA1">
      <w:pPr>
        <w:ind w:firstLine="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 “Preventing Pregnancy: Dante and Medieval Culture,” </w:t>
      </w:r>
      <w:r w:rsidRPr="00B50C0A">
        <w:rPr>
          <w:rFonts w:ascii="Times New Roman" w:hAnsi="Times New Roman" w:cs="Times New Roman"/>
          <w:i/>
          <w:iCs/>
          <w:color w:val="000000" w:themeColor="text1"/>
          <w:sz w:val="22"/>
          <w:szCs w:val="22"/>
        </w:rPr>
        <w:t>Dante Studies</w:t>
      </w:r>
      <w:r w:rsidRPr="00B50C0A">
        <w:rPr>
          <w:rFonts w:ascii="Times New Roman" w:hAnsi="Times New Roman" w:cs="Times New Roman"/>
          <w:color w:val="000000" w:themeColor="text1"/>
          <w:sz w:val="22"/>
          <w:szCs w:val="22"/>
        </w:rPr>
        <w:t xml:space="preserve"> (2024)</w:t>
      </w:r>
      <w:r w:rsidR="00B84197" w:rsidRPr="00B50C0A">
        <w:rPr>
          <w:rFonts w:ascii="Times New Roman" w:hAnsi="Times New Roman" w:cs="Times New Roman"/>
          <w:color w:val="000000" w:themeColor="text1"/>
          <w:sz w:val="22"/>
          <w:szCs w:val="22"/>
        </w:rPr>
        <w:t xml:space="preserve"> 142: 34-66</w:t>
      </w:r>
    </w:p>
    <w:p w14:paraId="6CBD6144" w14:textId="77777777" w:rsidR="00D25D2E" w:rsidRPr="00B50C0A" w:rsidRDefault="00D25D2E" w:rsidP="00D25D2E">
      <w:pPr>
        <w:widowControl w:val="0"/>
        <w:tabs>
          <w:tab w:val="left" w:pos="5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
        <w:rPr>
          <w:rFonts w:ascii="Times New Roman" w:hAnsi="Times New Roman" w:cs="Times New Roman"/>
          <w:i/>
          <w:iCs/>
          <w:color w:val="000000" w:themeColor="text1"/>
          <w:sz w:val="22"/>
          <w:szCs w:val="22"/>
        </w:rPr>
      </w:pPr>
      <w:r w:rsidRPr="00B50C0A">
        <w:rPr>
          <w:rFonts w:ascii="Times New Roman" w:hAnsi="Times New Roman" w:cs="Times New Roman"/>
          <w:color w:val="000000" w:themeColor="text1"/>
          <w:sz w:val="22"/>
          <w:szCs w:val="22"/>
        </w:rPr>
        <w:t xml:space="preserve">• “Performing Confession in Dante and Boccaccio,” </w:t>
      </w:r>
      <w:r w:rsidRPr="00B50C0A">
        <w:rPr>
          <w:rFonts w:ascii="Times New Roman" w:hAnsi="Times New Roman" w:cs="Times New Roman"/>
          <w:i/>
          <w:iCs/>
          <w:color w:val="000000" w:themeColor="text1"/>
          <w:sz w:val="22"/>
          <w:szCs w:val="22"/>
        </w:rPr>
        <w:t xml:space="preserve">Italica </w:t>
      </w:r>
      <w:r w:rsidRPr="00B50C0A">
        <w:rPr>
          <w:rFonts w:ascii="Times New Roman" w:hAnsi="Times New Roman" w:cs="Times New Roman"/>
          <w:color w:val="000000" w:themeColor="text1"/>
          <w:sz w:val="22"/>
          <w:szCs w:val="22"/>
        </w:rPr>
        <w:t>(2022) 99 (2): 152–179</w:t>
      </w:r>
    </w:p>
    <w:p w14:paraId="384970AE" w14:textId="46DC0DB3" w:rsidR="00D25D2E" w:rsidRPr="00B50C0A" w:rsidRDefault="00D25D2E" w:rsidP="00D25D2E">
      <w:pPr>
        <w:ind w:left="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lastRenderedPageBreak/>
        <w:t xml:space="preserve">• “Communal and Economic Implications of Blood in Dante,” </w:t>
      </w:r>
      <w:r w:rsidRPr="00B50C0A">
        <w:rPr>
          <w:rFonts w:ascii="Times New Roman" w:hAnsi="Times New Roman" w:cs="Times New Roman"/>
          <w:i/>
          <w:iCs/>
          <w:color w:val="000000" w:themeColor="text1"/>
          <w:sz w:val="22"/>
          <w:szCs w:val="22"/>
        </w:rPr>
        <w:t>Italian Studies</w:t>
      </w:r>
      <w:r w:rsidRPr="00B50C0A">
        <w:rPr>
          <w:rFonts w:ascii="Times New Roman" w:hAnsi="Times New Roman" w:cs="Times New Roman"/>
          <w:color w:val="000000" w:themeColor="text1"/>
          <w:sz w:val="22"/>
          <w:szCs w:val="22"/>
        </w:rPr>
        <w:t>, 2 (2016): 1-22</w:t>
      </w:r>
    </w:p>
    <w:p w14:paraId="28A6DA00" w14:textId="77777777" w:rsidR="00D25D2E" w:rsidRPr="00B50C0A" w:rsidRDefault="00D25D2E" w:rsidP="00D25D2E">
      <w:pPr>
        <w:ind w:left="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 </w:t>
      </w:r>
      <w:proofErr w:type="gramStart"/>
      <w:r w:rsidRPr="00B50C0A">
        <w:rPr>
          <w:rFonts w:ascii="Times New Roman" w:hAnsi="Times New Roman" w:cs="Times New Roman"/>
          <w:color w:val="000000" w:themeColor="text1"/>
          <w:sz w:val="22"/>
          <w:szCs w:val="22"/>
        </w:rPr>
        <w:t>“ ‘</w:t>
      </w:r>
      <w:proofErr w:type="gramEnd"/>
      <w:r w:rsidRPr="00B50C0A">
        <w:rPr>
          <w:rFonts w:ascii="Times New Roman" w:hAnsi="Times New Roman" w:cs="Times New Roman"/>
          <w:color w:val="000000" w:themeColor="text1"/>
          <w:sz w:val="22"/>
          <w:szCs w:val="22"/>
        </w:rPr>
        <w:t xml:space="preserve">Tante </w:t>
      </w:r>
      <w:proofErr w:type="spellStart"/>
      <w:r w:rsidRPr="00B50C0A">
        <w:rPr>
          <w:rFonts w:ascii="Times New Roman" w:hAnsi="Times New Roman" w:cs="Times New Roman"/>
          <w:color w:val="000000" w:themeColor="text1"/>
          <w:sz w:val="22"/>
          <w:szCs w:val="22"/>
        </w:rPr>
        <w:t>voci</w:t>
      </w:r>
      <w:proofErr w:type="spellEnd"/>
      <w:r w:rsidRPr="00B50C0A">
        <w:rPr>
          <w:rFonts w:ascii="Times New Roman" w:hAnsi="Times New Roman" w:cs="Times New Roman"/>
          <w:color w:val="000000" w:themeColor="text1"/>
          <w:sz w:val="22"/>
          <w:szCs w:val="22"/>
        </w:rPr>
        <w:t xml:space="preserve"> </w:t>
      </w:r>
      <w:proofErr w:type="spellStart"/>
      <w:r w:rsidRPr="00B50C0A">
        <w:rPr>
          <w:rFonts w:ascii="Times New Roman" w:hAnsi="Times New Roman" w:cs="Times New Roman"/>
          <w:color w:val="000000" w:themeColor="text1"/>
          <w:sz w:val="22"/>
          <w:szCs w:val="22"/>
        </w:rPr>
        <w:t>tra</w:t>
      </w:r>
      <w:proofErr w:type="spellEnd"/>
      <w:r w:rsidRPr="00B50C0A">
        <w:rPr>
          <w:rFonts w:ascii="Times New Roman" w:hAnsi="Times New Roman" w:cs="Times New Roman"/>
          <w:color w:val="000000" w:themeColor="text1"/>
          <w:sz w:val="22"/>
          <w:szCs w:val="22"/>
        </w:rPr>
        <w:t xml:space="preserve"> </w:t>
      </w:r>
      <w:proofErr w:type="spellStart"/>
      <w:r w:rsidRPr="00B50C0A">
        <w:rPr>
          <w:rFonts w:ascii="Times New Roman" w:hAnsi="Times New Roman" w:cs="Times New Roman"/>
          <w:color w:val="000000" w:themeColor="text1"/>
          <w:sz w:val="22"/>
          <w:szCs w:val="22"/>
        </w:rPr>
        <w:t>quei</w:t>
      </w:r>
      <w:proofErr w:type="spellEnd"/>
      <w:r w:rsidRPr="00B50C0A">
        <w:rPr>
          <w:rFonts w:ascii="Times New Roman" w:hAnsi="Times New Roman" w:cs="Times New Roman"/>
          <w:color w:val="000000" w:themeColor="text1"/>
          <w:sz w:val="22"/>
          <w:szCs w:val="22"/>
        </w:rPr>
        <w:t xml:space="preserve"> bronchi’: Authorial Agency and Textual Borrowing in </w:t>
      </w:r>
      <w:r w:rsidRPr="00B50C0A">
        <w:rPr>
          <w:rFonts w:ascii="Times New Roman" w:hAnsi="Times New Roman" w:cs="Times New Roman"/>
          <w:i/>
          <w:iCs/>
          <w:color w:val="000000" w:themeColor="text1"/>
          <w:sz w:val="22"/>
          <w:szCs w:val="22"/>
        </w:rPr>
        <w:t>Inferno</w:t>
      </w:r>
      <w:r w:rsidRPr="00B50C0A">
        <w:rPr>
          <w:rFonts w:ascii="Times New Roman" w:hAnsi="Times New Roman" w:cs="Times New Roman"/>
          <w:color w:val="000000" w:themeColor="text1"/>
          <w:sz w:val="22"/>
          <w:szCs w:val="22"/>
        </w:rPr>
        <w:t xml:space="preserve"> XIII,” </w:t>
      </w:r>
      <w:r w:rsidRPr="00B50C0A">
        <w:rPr>
          <w:rFonts w:ascii="Times New Roman" w:hAnsi="Times New Roman" w:cs="Times New Roman"/>
          <w:i/>
          <w:iCs/>
          <w:color w:val="000000" w:themeColor="text1"/>
          <w:sz w:val="22"/>
          <w:szCs w:val="22"/>
        </w:rPr>
        <w:t xml:space="preserve">Le Tre </w:t>
      </w:r>
      <w:proofErr w:type="spellStart"/>
      <w:r w:rsidRPr="00B50C0A">
        <w:rPr>
          <w:rFonts w:ascii="Times New Roman" w:hAnsi="Times New Roman" w:cs="Times New Roman"/>
          <w:i/>
          <w:iCs/>
          <w:color w:val="000000" w:themeColor="text1"/>
          <w:sz w:val="22"/>
          <w:szCs w:val="22"/>
        </w:rPr>
        <w:t>Corone</w:t>
      </w:r>
      <w:proofErr w:type="spellEnd"/>
      <w:r w:rsidRPr="00B50C0A">
        <w:rPr>
          <w:rFonts w:ascii="Times New Roman" w:hAnsi="Times New Roman" w:cs="Times New Roman"/>
          <w:color w:val="000000" w:themeColor="text1"/>
          <w:sz w:val="22"/>
          <w:szCs w:val="22"/>
        </w:rPr>
        <w:t>,</w:t>
      </w:r>
    </w:p>
    <w:p w14:paraId="193740F2" w14:textId="73BC14DE" w:rsidR="0018238A" w:rsidRPr="00B50C0A" w:rsidRDefault="0084736D" w:rsidP="006A1C89">
      <w:pPr>
        <w:ind w:left="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   </w:t>
      </w:r>
      <w:r w:rsidR="00D25D2E" w:rsidRPr="00B50C0A">
        <w:rPr>
          <w:rFonts w:ascii="Times New Roman" w:hAnsi="Times New Roman" w:cs="Times New Roman"/>
          <w:color w:val="000000" w:themeColor="text1"/>
          <w:sz w:val="22"/>
          <w:szCs w:val="22"/>
        </w:rPr>
        <w:t>2 (2015): 111-30</w:t>
      </w:r>
    </w:p>
    <w:p w14:paraId="20FAFCEB" w14:textId="12FBAD13" w:rsidR="00D25D2E" w:rsidRPr="00B50C0A" w:rsidRDefault="00D25D2E" w:rsidP="0044044F">
      <w:pPr>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Peer-reviewed book chapters</w:t>
      </w:r>
    </w:p>
    <w:p w14:paraId="44F0B3F0" w14:textId="0D87159C" w:rsidR="00095CA1" w:rsidRPr="00B50C0A" w:rsidRDefault="00095CA1" w:rsidP="00586027">
      <w:pPr>
        <w:ind w:left="360" w:hanging="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“Consuming Blood,” chapter in the volume</w:t>
      </w:r>
      <w:r w:rsidR="00BC0D24" w:rsidRPr="00B50C0A">
        <w:rPr>
          <w:rFonts w:ascii="Times New Roman" w:hAnsi="Times New Roman" w:cs="Times New Roman"/>
          <w:color w:val="000000" w:themeColor="text1"/>
          <w:sz w:val="22"/>
          <w:szCs w:val="22"/>
        </w:rPr>
        <w:t xml:space="preserve"> on 1000-1400, ed. by Larissa Tracy, in the series</w:t>
      </w:r>
      <w:r w:rsidRPr="00B50C0A">
        <w:rPr>
          <w:rFonts w:ascii="Times New Roman" w:hAnsi="Times New Roman" w:cs="Times New Roman"/>
          <w:color w:val="000000" w:themeColor="text1"/>
          <w:sz w:val="22"/>
          <w:szCs w:val="22"/>
        </w:rPr>
        <w:t xml:space="preserve">, </w:t>
      </w:r>
      <w:r w:rsidRPr="00B50C0A">
        <w:rPr>
          <w:rFonts w:ascii="Times New Roman" w:hAnsi="Times New Roman" w:cs="Times New Roman"/>
          <w:i/>
          <w:iCs/>
          <w:color w:val="000000" w:themeColor="text1"/>
          <w:sz w:val="22"/>
          <w:szCs w:val="22"/>
        </w:rPr>
        <w:t>A Cultural History of Blood in the Medieval Age</w:t>
      </w:r>
      <w:r w:rsidRPr="00B50C0A">
        <w:rPr>
          <w:rFonts w:ascii="Times New Roman" w:hAnsi="Times New Roman" w:cs="Times New Roman"/>
          <w:color w:val="000000" w:themeColor="text1"/>
          <w:sz w:val="22"/>
          <w:szCs w:val="22"/>
        </w:rPr>
        <w:t>, Bloomsbury (</w:t>
      </w:r>
      <w:r w:rsidR="00316FBE" w:rsidRPr="00B50C0A">
        <w:rPr>
          <w:rFonts w:ascii="Times New Roman" w:hAnsi="Times New Roman" w:cs="Times New Roman"/>
          <w:color w:val="000000" w:themeColor="text1"/>
          <w:sz w:val="22"/>
          <w:szCs w:val="22"/>
        </w:rPr>
        <w:t>forthcoming</w:t>
      </w:r>
      <w:r w:rsidRPr="00B50C0A">
        <w:rPr>
          <w:rFonts w:ascii="Times New Roman" w:hAnsi="Times New Roman" w:cs="Times New Roman"/>
          <w:color w:val="000000" w:themeColor="text1"/>
          <w:sz w:val="22"/>
          <w:szCs w:val="22"/>
        </w:rPr>
        <w:t>)</w:t>
      </w:r>
    </w:p>
    <w:p w14:paraId="1C85D059" w14:textId="1F0E3403" w:rsidR="00EF5889" w:rsidRPr="00B50C0A" w:rsidRDefault="0044044F" w:rsidP="0084736D">
      <w:pPr>
        <w:ind w:left="360" w:hanging="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 “World Without End: Chapter 42 of the </w:t>
      </w:r>
      <w:r w:rsidRPr="00B50C0A">
        <w:rPr>
          <w:rFonts w:ascii="Times New Roman" w:hAnsi="Times New Roman" w:cs="Times New Roman"/>
          <w:i/>
          <w:iCs/>
          <w:color w:val="000000" w:themeColor="text1"/>
          <w:sz w:val="22"/>
          <w:szCs w:val="22"/>
        </w:rPr>
        <w:t>Vita nova</w:t>
      </w:r>
      <w:r w:rsidRPr="00B50C0A">
        <w:rPr>
          <w:rFonts w:ascii="Times New Roman" w:hAnsi="Times New Roman" w:cs="Times New Roman"/>
          <w:color w:val="000000" w:themeColor="text1"/>
          <w:sz w:val="22"/>
          <w:szCs w:val="22"/>
        </w:rPr>
        <w:t xml:space="preserve">,” </w:t>
      </w:r>
      <w:r w:rsidR="00EF5889" w:rsidRPr="00B50C0A">
        <w:rPr>
          <w:rFonts w:ascii="Times New Roman" w:hAnsi="Times New Roman" w:cs="Times New Roman"/>
          <w:color w:val="000000" w:themeColor="text1"/>
          <w:sz w:val="22"/>
          <w:szCs w:val="22"/>
        </w:rPr>
        <w:t xml:space="preserve">in </w:t>
      </w:r>
      <w:r w:rsidR="00EF5889" w:rsidRPr="00B50C0A">
        <w:rPr>
          <w:rFonts w:ascii="Times New Roman" w:hAnsi="Times New Roman" w:cs="Times New Roman"/>
          <w:i/>
          <w:iCs/>
          <w:color w:val="000000" w:themeColor="text1"/>
          <w:sz w:val="22"/>
          <w:szCs w:val="22"/>
        </w:rPr>
        <w:t>Dante’s Vita nova: A Collaborative Reading</w:t>
      </w:r>
      <w:r w:rsidR="00EF5889" w:rsidRPr="00B50C0A">
        <w:rPr>
          <w:rFonts w:ascii="Times New Roman" w:hAnsi="Times New Roman" w:cs="Times New Roman"/>
          <w:color w:val="000000" w:themeColor="text1"/>
          <w:sz w:val="22"/>
          <w:szCs w:val="22"/>
        </w:rPr>
        <w:t>, William and Katherine Devers Series (Notre Dame: University of Notre Dame Press, 2023), pp.372-80</w:t>
      </w:r>
    </w:p>
    <w:p w14:paraId="02B3DCE4" w14:textId="77777777" w:rsidR="00EF5889" w:rsidRPr="00B50C0A" w:rsidRDefault="00EF5889" w:rsidP="0084736D">
      <w:pPr>
        <w:ind w:left="360" w:hanging="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 Women, War and Wisdom: the 18s,” in </w:t>
      </w:r>
      <w:r w:rsidRPr="00B50C0A">
        <w:rPr>
          <w:rFonts w:ascii="Times New Roman" w:hAnsi="Times New Roman" w:cs="Times New Roman"/>
          <w:i/>
          <w:iCs/>
          <w:color w:val="000000" w:themeColor="text1"/>
          <w:sz w:val="22"/>
          <w:szCs w:val="22"/>
        </w:rPr>
        <w:t>Vertical Readings in Dante’s Comedy</w:t>
      </w:r>
      <w:r w:rsidRPr="00B50C0A">
        <w:rPr>
          <w:rFonts w:ascii="Times New Roman" w:hAnsi="Times New Roman" w:cs="Times New Roman"/>
          <w:color w:val="000000" w:themeColor="text1"/>
          <w:sz w:val="22"/>
          <w:szCs w:val="22"/>
        </w:rPr>
        <w:t>, vol. 2 ed. by George</w:t>
      </w:r>
    </w:p>
    <w:p w14:paraId="492DDA43" w14:textId="7EEE1E7E" w:rsidR="00EF5889" w:rsidRPr="00B50C0A" w:rsidRDefault="0084736D" w:rsidP="0084736D">
      <w:pPr>
        <w:ind w:left="360" w:hanging="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   </w:t>
      </w:r>
      <w:r w:rsidR="00EF5889" w:rsidRPr="00B50C0A">
        <w:rPr>
          <w:rFonts w:ascii="Times New Roman" w:hAnsi="Times New Roman" w:cs="Times New Roman"/>
          <w:color w:val="000000" w:themeColor="text1"/>
          <w:sz w:val="22"/>
          <w:szCs w:val="22"/>
        </w:rPr>
        <w:t xml:space="preserve">Corbett and Heather Webb (Open Book Publishers, 2016), pp.151-71 </w:t>
      </w:r>
    </w:p>
    <w:p w14:paraId="698D1E2F" w14:textId="0F2C1957" w:rsidR="00EF5889" w:rsidRPr="00B50C0A" w:rsidRDefault="00693616" w:rsidP="00EF5889">
      <w:pPr>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Book reviews</w:t>
      </w:r>
    </w:p>
    <w:p w14:paraId="6AA7E667" w14:textId="77777777" w:rsidR="00693616" w:rsidRPr="00B50C0A" w:rsidRDefault="00693616" w:rsidP="0084736D">
      <w:pPr>
        <w:ind w:left="360" w:hanging="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 </w:t>
      </w:r>
      <w:r w:rsidRPr="00B50C0A">
        <w:rPr>
          <w:rFonts w:ascii="Times New Roman" w:hAnsi="Times New Roman" w:cs="Times New Roman"/>
          <w:i/>
          <w:iCs/>
          <w:color w:val="000000" w:themeColor="text1"/>
          <w:sz w:val="22"/>
          <w:szCs w:val="22"/>
        </w:rPr>
        <w:t>The Wings of the Doves: Love and Desire in Dante and Medieval Culture</w:t>
      </w:r>
      <w:r w:rsidRPr="00B50C0A">
        <w:rPr>
          <w:rFonts w:ascii="Times New Roman" w:hAnsi="Times New Roman" w:cs="Times New Roman"/>
          <w:color w:val="000000" w:themeColor="text1"/>
          <w:sz w:val="22"/>
          <w:szCs w:val="22"/>
        </w:rPr>
        <w:t xml:space="preserve"> by Elena Lombardi (McGill-</w:t>
      </w:r>
    </w:p>
    <w:p w14:paraId="4400A284" w14:textId="77777777" w:rsidR="00AE0E1D" w:rsidRPr="00B50C0A" w:rsidRDefault="00693616" w:rsidP="00AE0E1D">
      <w:pPr>
        <w:ind w:left="360" w:hanging="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 </w:t>
      </w:r>
      <w:r w:rsidR="0084736D" w:rsidRPr="00B50C0A">
        <w:rPr>
          <w:rFonts w:ascii="Times New Roman" w:hAnsi="Times New Roman" w:cs="Times New Roman"/>
          <w:color w:val="000000" w:themeColor="text1"/>
          <w:sz w:val="22"/>
          <w:szCs w:val="22"/>
        </w:rPr>
        <w:t xml:space="preserve"> </w:t>
      </w:r>
      <w:r w:rsidRPr="00B50C0A">
        <w:rPr>
          <w:rFonts w:ascii="Times New Roman" w:hAnsi="Times New Roman" w:cs="Times New Roman"/>
          <w:color w:val="000000" w:themeColor="text1"/>
          <w:sz w:val="22"/>
          <w:szCs w:val="22"/>
        </w:rPr>
        <w:t xml:space="preserve">Queens University Press, 2012), reviewed in University of Toronto Quarterly, 83:2 (Spring 2014): 537-39 </w:t>
      </w:r>
    </w:p>
    <w:p w14:paraId="0EAC4A96" w14:textId="3E50FCD7" w:rsidR="00693616" w:rsidRPr="00B50C0A" w:rsidRDefault="00693616" w:rsidP="00AE0E1D">
      <w:pPr>
        <w:ind w:left="360" w:hanging="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 </w:t>
      </w:r>
      <w:r w:rsidRPr="00B50C0A">
        <w:rPr>
          <w:rFonts w:ascii="Times New Roman" w:hAnsi="Times New Roman" w:cs="Times New Roman"/>
          <w:i/>
          <w:iCs/>
          <w:color w:val="000000" w:themeColor="text1"/>
          <w:sz w:val="22"/>
          <w:szCs w:val="22"/>
        </w:rPr>
        <w:t>Dante’s Commedia: Theology as Poetry</w:t>
      </w:r>
      <w:r w:rsidRPr="00B50C0A">
        <w:rPr>
          <w:rFonts w:ascii="Times New Roman" w:hAnsi="Times New Roman" w:cs="Times New Roman"/>
          <w:color w:val="000000" w:themeColor="text1"/>
          <w:sz w:val="22"/>
          <w:szCs w:val="22"/>
        </w:rPr>
        <w:t>, ed. by Vittorio Montemaggi and Matthew Treherne (University</w:t>
      </w:r>
    </w:p>
    <w:p w14:paraId="0AE69E3A" w14:textId="44AE2957" w:rsidR="00E32818" w:rsidRPr="00B50C0A" w:rsidRDefault="0084736D" w:rsidP="0084736D">
      <w:pPr>
        <w:ind w:left="360" w:hanging="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  </w:t>
      </w:r>
      <w:r w:rsidR="00693616" w:rsidRPr="00B50C0A">
        <w:rPr>
          <w:rFonts w:ascii="Times New Roman" w:hAnsi="Times New Roman" w:cs="Times New Roman"/>
          <w:color w:val="000000" w:themeColor="text1"/>
          <w:sz w:val="22"/>
          <w:szCs w:val="22"/>
        </w:rPr>
        <w:t>of Notre Dame Press, 2010), reviewed in Medium Aevum, 80:1 (2011): 185</w:t>
      </w:r>
    </w:p>
    <w:p w14:paraId="5329042B" w14:textId="0E66E7BB" w:rsidR="0044044F" w:rsidRPr="00B50C0A" w:rsidRDefault="00E32818" w:rsidP="009E17BB">
      <w:pPr>
        <w:ind w:left="360" w:hanging="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 </w:t>
      </w:r>
      <w:r w:rsidRPr="00B50C0A">
        <w:rPr>
          <w:rFonts w:ascii="Times New Roman" w:hAnsi="Times New Roman" w:cs="Times New Roman"/>
          <w:i/>
          <w:iCs/>
          <w:color w:val="000000" w:themeColor="text1"/>
          <w:sz w:val="22"/>
          <w:szCs w:val="22"/>
        </w:rPr>
        <w:t xml:space="preserve">La </w:t>
      </w:r>
      <w:proofErr w:type="spellStart"/>
      <w:r w:rsidRPr="00B50C0A">
        <w:rPr>
          <w:rFonts w:ascii="Times New Roman" w:hAnsi="Times New Roman" w:cs="Times New Roman"/>
          <w:i/>
          <w:iCs/>
          <w:color w:val="000000" w:themeColor="text1"/>
          <w:sz w:val="22"/>
          <w:szCs w:val="22"/>
        </w:rPr>
        <w:t>Metafora</w:t>
      </w:r>
      <w:proofErr w:type="spellEnd"/>
      <w:r w:rsidRPr="00B50C0A">
        <w:rPr>
          <w:rFonts w:ascii="Times New Roman" w:hAnsi="Times New Roman" w:cs="Times New Roman"/>
          <w:i/>
          <w:iCs/>
          <w:color w:val="000000" w:themeColor="text1"/>
          <w:sz w:val="22"/>
          <w:szCs w:val="22"/>
        </w:rPr>
        <w:t xml:space="preserve"> in Dante</w:t>
      </w:r>
      <w:r w:rsidRPr="00B50C0A">
        <w:rPr>
          <w:rFonts w:ascii="Times New Roman" w:hAnsi="Times New Roman" w:cs="Times New Roman"/>
          <w:color w:val="000000" w:themeColor="text1"/>
          <w:sz w:val="22"/>
          <w:szCs w:val="22"/>
        </w:rPr>
        <w:t>, ed. by Marco Ariani (</w:t>
      </w:r>
      <w:proofErr w:type="spellStart"/>
      <w:r w:rsidRPr="00B50C0A">
        <w:rPr>
          <w:rFonts w:ascii="Times New Roman" w:hAnsi="Times New Roman" w:cs="Times New Roman"/>
          <w:color w:val="000000" w:themeColor="text1"/>
          <w:sz w:val="22"/>
          <w:szCs w:val="22"/>
        </w:rPr>
        <w:t>Olschki</w:t>
      </w:r>
      <w:proofErr w:type="spellEnd"/>
      <w:r w:rsidRPr="00B50C0A">
        <w:rPr>
          <w:rFonts w:ascii="Times New Roman" w:hAnsi="Times New Roman" w:cs="Times New Roman"/>
          <w:color w:val="000000" w:themeColor="text1"/>
          <w:sz w:val="22"/>
          <w:szCs w:val="22"/>
        </w:rPr>
        <w:t xml:space="preserve">, 2008), reviewed in </w:t>
      </w:r>
      <w:r w:rsidRPr="00B50C0A">
        <w:rPr>
          <w:rFonts w:ascii="Times New Roman" w:hAnsi="Times New Roman" w:cs="Times New Roman"/>
          <w:i/>
          <w:iCs/>
          <w:color w:val="000000" w:themeColor="text1"/>
          <w:sz w:val="22"/>
          <w:szCs w:val="22"/>
        </w:rPr>
        <w:t>Medium Aevum</w:t>
      </w:r>
      <w:r w:rsidRPr="00B50C0A">
        <w:rPr>
          <w:rFonts w:ascii="Times New Roman" w:hAnsi="Times New Roman" w:cs="Times New Roman"/>
          <w:color w:val="000000" w:themeColor="text1"/>
          <w:sz w:val="22"/>
          <w:szCs w:val="22"/>
        </w:rPr>
        <w:t>, 79:1 (2010): 189</w:t>
      </w:r>
    </w:p>
    <w:p w14:paraId="4430C026" w14:textId="15CF7863" w:rsidR="00E32818" w:rsidRPr="00B50C0A" w:rsidRDefault="00E32818" w:rsidP="00095CA1">
      <w:pPr>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In progress</w:t>
      </w:r>
    </w:p>
    <w:p w14:paraId="72AAEBA8" w14:textId="3D9066EB" w:rsidR="00CF3DBE" w:rsidRPr="00B50C0A" w:rsidRDefault="00E32818" w:rsidP="00CF3DBE">
      <w:pPr>
        <w:ind w:left="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 </w:t>
      </w:r>
      <w:r w:rsidR="00CF3DBE" w:rsidRPr="00B50C0A">
        <w:rPr>
          <w:rFonts w:ascii="Times New Roman" w:hAnsi="Times New Roman" w:cs="Times New Roman"/>
          <w:color w:val="000000" w:themeColor="text1"/>
          <w:sz w:val="22"/>
          <w:szCs w:val="22"/>
        </w:rPr>
        <w:t>“Swollen Bellies: Avarice and Fertility in Dante”</w:t>
      </w:r>
    </w:p>
    <w:p w14:paraId="6C09FF63" w14:textId="2E97C955" w:rsidR="006A33DA" w:rsidRPr="00B50C0A" w:rsidRDefault="007E335C" w:rsidP="00CF3DBE">
      <w:pPr>
        <w:ind w:left="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w:t>
      </w:r>
      <w:r w:rsidR="006A33DA" w:rsidRPr="00B50C0A">
        <w:rPr>
          <w:rStyle w:val="dm-input-container"/>
          <w:rFonts w:ascii="Times New Roman" w:hAnsi="Times New Roman" w:cs="Times New Roman"/>
          <w:color w:val="000000" w:themeColor="text1"/>
          <w:sz w:val="22"/>
          <w:szCs w:val="22"/>
        </w:rPr>
        <w:t>Cultures and Languages Across the Curriculum: Finding an Institutional Fit</w:t>
      </w:r>
      <w:r w:rsidR="00574244" w:rsidRPr="00B50C0A">
        <w:rPr>
          <w:rStyle w:val="dm-input-container"/>
          <w:rFonts w:ascii="Times New Roman" w:hAnsi="Times New Roman" w:cs="Times New Roman"/>
          <w:color w:val="000000" w:themeColor="text1"/>
          <w:sz w:val="22"/>
          <w:szCs w:val="22"/>
        </w:rPr>
        <w:t>,”</w:t>
      </w:r>
      <w:r w:rsidR="006A33DA" w:rsidRPr="00B50C0A">
        <w:rPr>
          <w:rStyle w:val="dm-input-container"/>
          <w:rFonts w:ascii="Times New Roman" w:hAnsi="Times New Roman" w:cs="Times New Roman"/>
          <w:color w:val="000000" w:themeColor="text1"/>
          <w:sz w:val="22"/>
          <w:szCs w:val="22"/>
        </w:rPr>
        <w:t xml:space="preserve"> with Chris Green and Amanda Brown, chapter in the volume, “Language Lives: Creating Spaces for Plurilingualism in the University Curriculum” (Amanda Brown, Gail Bulman and Emma Ticio Quesada, eds.)</w:t>
      </w:r>
    </w:p>
    <w:p w14:paraId="6C9D92C4" w14:textId="7324F672" w:rsidR="008B0AA2" w:rsidRPr="00B50C0A" w:rsidRDefault="00CF3DBE" w:rsidP="00CF3DBE">
      <w:pPr>
        <w:ind w:left="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 </w:t>
      </w:r>
      <w:r w:rsidR="00E32818" w:rsidRPr="00B50C0A">
        <w:rPr>
          <w:rFonts w:ascii="Times New Roman" w:hAnsi="Times New Roman" w:cs="Times New Roman"/>
          <w:color w:val="000000" w:themeColor="text1"/>
          <w:sz w:val="22"/>
          <w:szCs w:val="22"/>
        </w:rPr>
        <w:t>“</w:t>
      </w:r>
      <w:r w:rsidR="008B0AA2" w:rsidRPr="00B50C0A">
        <w:rPr>
          <w:rFonts w:ascii="Times New Roman" w:hAnsi="Times New Roman" w:cs="Times New Roman"/>
          <w:color w:val="000000" w:themeColor="text1"/>
          <w:sz w:val="22"/>
          <w:szCs w:val="22"/>
        </w:rPr>
        <w:t xml:space="preserve">Encountering the Dead: </w:t>
      </w:r>
      <w:proofErr w:type="spellStart"/>
      <w:r w:rsidR="008B0AA2" w:rsidRPr="00B50C0A">
        <w:rPr>
          <w:rFonts w:ascii="Times New Roman" w:hAnsi="Times New Roman" w:cs="Times New Roman"/>
          <w:color w:val="000000" w:themeColor="text1"/>
          <w:sz w:val="22"/>
          <w:szCs w:val="22"/>
        </w:rPr>
        <w:t>Dantismi</w:t>
      </w:r>
      <w:proofErr w:type="spellEnd"/>
      <w:r w:rsidR="008B0AA2" w:rsidRPr="00B50C0A">
        <w:rPr>
          <w:rFonts w:ascii="Times New Roman" w:hAnsi="Times New Roman" w:cs="Times New Roman"/>
          <w:color w:val="000000" w:themeColor="text1"/>
          <w:sz w:val="22"/>
          <w:szCs w:val="22"/>
        </w:rPr>
        <w:t xml:space="preserve"> in </w:t>
      </w:r>
      <w:r w:rsidR="008B0AA2" w:rsidRPr="00B50C0A">
        <w:rPr>
          <w:rFonts w:ascii="Times New Roman" w:hAnsi="Times New Roman" w:cs="Times New Roman"/>
          <w:i/>
          <w:iCs/>
          <w:color w:val="000000" w:themeColor="text1"/>
          <w:sz w:val="22"/>
          <w:szCs w:val="22"/>
        </w:rPr>
        <w:t>Decameron</w:t>
      </w:r>
      <w:r w:rsidR="008B0AA2" w:rsidRPr="00B50C0A">
        <w:rPr>
          <w:rFonts w:ascii="Times New Roman" w:hAnsi="Times New Roman" w:cs="Times New Roman"/>
          <w:color w:val="000000" w:themeColor="text1"/>
          <w:sz w:val="22"/>
          <w:szCs w:val="22"/>
        </w:rPr>
        <w:t xml:space="preserve"> V.8”</w:t>
      </w:r>
      <w:r w:rsidRPr="00B50C0A">
        <w:rPr>
          <w:rFonts w:ascii="Times New Roman" w:hAnsi="Times New Roman" w:cs="Times New Roman"/>
          <w:color w:val="000000" w:themeColor="text1"/>
          <w:sz w:val="22"/>
          <w:szCs w:val="22"/>
        </w:rPr>
        <w:t xml:space="preserve"> </w:t>
      </w:r>
      <w:r w:rsidR="008075A3" w:rsidRPr="00B50C0A">
        <w:rPr>
          <w:rFonts w:ascii="Times New Roman" w:hAnsi="Times New Roman" w:cs="Times New Roman"/>
          <w:color w:val="000000" w:themeColor="text1"/>
          <w:sz w:val="22"/>
          <w:szCs w:val="22"/>
        </w:rPr>
        <w:t>(under review)</w:t>
      </w:r>
    </w:p>
    <w:p w14:paraId="77C77EEA" w14:textId="52BA6B35" w:rsidR="00E32818" w:rsidRPr="00B50C0A" w:rsidRDefault="00E32818" w:rsidP="00846F9C">
      <w:pPr>
        <w:ind w:left="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 “Dante, Angela of Foligno and St. Catherine on Blood” </w:t>
      </w:r>
    </w:p>
    <w:p w14:paraId="74E3F2D1" w14:textId="05F5EF0B" w:rsidR="009131A5" w:rsidRPr="00B50C0A" w:rsidRDefault="009131A5" w:rsidP="009131A5">
      <w:pPr>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   • “Theories of Life</w:t>
      </w:r>
      <w:r w:rsidR="00371184" w:rsidRPr="00B50C0A">
        <w:rPr>
          <w:rFonts w:ascii="Times New Roman" w:hAnsi="Times New Roman" w:cs="Times New Roman"/>
          <w:color w:val="000000" w:themeColor="text1"/>
          <w:sz w:val="22"/>
          <w:szCs w:val="22"/>
        </w:rPr>
        <w:t xml:space="preserve"> in </w:t>
      </w:r>
      <w:r w:rsidR="006356D4" w:rsidRPr="00B50C0A">
        <w:rPr>
          <w:rFonts w:ascii="Times New Roman" w:hAnsi="Times New Roman" w:cs="Times New Roman"/>
          <w:color w:val="000000" w:themeColor="text1"/>
          <w:sz w:val="22"/>
          <w:szCs w:val="22"/>
        </w:rPr>
        <w:t>Medieval Italy</w:t>
      </w:r>
      <w:r w:rsidRPr="00B50C0A">
        <w:rPr>
          <w:rFonts w:ascii="Times New Roman" w:hAnsi="Times New Roman" w:cs="Times New Roman"/>
          <w:color w:val="000000" w:themeColor="text1"/>
          <w:sz w:val="22"/>
          <w:szCs w:val="22"/>
        </w:rPr>
        <w:t>”</w:t>
      </w:r>
      <w:r w:rsidR="00727788" w:rsidRPr="00B50C0A">
        <w:rPr>
          <w:rFonts w:ascii="Times New Roman" w:hAnsi="Times New Roman" w:cs="Times New Roman"/>
          <w:color w:val="000000" w:themeColor="text1"/>
          <w:sz w:val="22"/>
          <w:szCs w:val="22"/>
        </w:rPr>
        <w:t xml:space="preserve"> (second monograph)</w:t>
      </w:r>
    </w:p>
    <w:p w14:paraId="79462098" w14:textId="45E87D8A" w:rsidR="00E32818" w:rsidRPr="00B50C0A" w:rsidRDefault="00E32818" w:rsidP="00E32818">
      <w:pPr>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Editorial</w:t>
      </w:r>
      <w:r w:rsidR="00006FBF" w:rsidRPr="00B50C0A">
        <w:rPr>
          <w:rFonts w:ascii="Times New Roman" w:hAnsi="Times New Roman" w:cs="Times New Roman"/>
          <w:color w:val="000000" w:themeColor="text1"/>
          <w:sz w:val="22"/>
          <w:szCs w:val="22"/>
        </w:rPr>
        <w:t xml:space="preserve"> work</w:t>
      </w:r>
    </w:p>
    <w:p w14:paraId="125D62DB" w14:textId="77777777" w:rsidR="00E32818" w:rsidRPr="00B50C0A" w:rsidRDefault="00E32818" w:rsidP="00846F9C">
      <w:pPr>
        <w:ind w:left="360" w:hanging="180"/>
        <w:rPr>
          <w:rFonts w:ascii="Times New Roman" w:hAnsi="Times New Roman" w:cs="Times New Roman"/>
          <w:i/>
          <w:iCs/>
          <w:color w:val="000000" w:themeColor="text1"/>
          <w:sz w:val="22"/>
          <w:szCs w:val="22"/>
        </w:rPr>
      </w:pPr>
      <w:r w:rsidRPr="00B50C0A">
        <w:rPr>
          <w:rFonts w:ascii="Times New Roman" w:hAnsi="Times New Roman" w:cs="Times New Roman"/>
          <w:color w:val="000000" w:themeColor="text1"/>
          <w:sz w:val="22"/>
          <w:szCs w:val="22"/>
        </w:rPr>
        <w:t xml:space="preserve">• Peer-reviewed books and articles for the University of Notre Dame Press, and for the journals </w:t>
      </w:r>
      <w:r w:rsidRPr="00B50C0A">
        <w:rPr>
          <w:rFonts w:ascii="Times New Roman" w:hAnsi="Times New Roman" w:cs="Times New Roman"/>
          <w:i/>
          <w:iCs/>
          <w:color w:val="000000" w:themeColor="text1"/>
          <w:sz w:val="22"/>
          <w:szCs w:val="22"/>
        </w:rPr>
        <w:t>Dante</w:t>
      </w:r>
    </w:p>
    <w:p w14:paraId="23A613F2" w14:textId="27BC5D1C" w:rsidR="00E32818" w:rsidRPr="00B50C0A" w:rsidRDefault="00846F9C" w:rsidP="00846F9C">
      <w:pPr>
        <w:ind w:left="360" w:hanging="180"/>
        <w:rPr>
          <w:rFonts w:ascii="Times New Roman" w:hAnsi="Times New Roman" w:cs="Times New Roman"/>
          <w:i/>
          <w:iCs/>
          <w:color w:val="000000" w:themeColor="text1"/>
          <w:sz w:val="22"/>
          <w:szCs w:val="22"/>
        </w:rPr>
      </w:pPr>
      <w:r w:rsidRPr="00B50C0A">
        <w:rPr>
          <w:rFonts w:ascii="Times New Roman" w:hAnsi="Times New Roman" w:cs="Times New Roman"/>
          <w:i/>
          <w:iCs/>
          <w:color w:val="000000" w:themeColor="text1"/>
          <w:sz w:val="22"/>
          <w:szCs w:val="22"/>
        </w:rPr>
        <w:t xml:space="preserve">  </w:t>
      </w:r>
      <w:r w:rsidR="00E32818" w:rsidRPr="00B50C0A">
        <w:rPr>
          <w:rFonts w:ascii="Times New Roman" w:hAnsi="Times New Roman" w:cs="Times New Roman"/>
          <w:i/>
          <w:iCs/>
          <w:color w:val="000000" w:themeColor="text1"/>
          <w:sz w:val="22"/>
          <w:szCs w:val="22"/>
        </w:rPr>
        <w:t xml:space="preserve">Studies, Italian Culture, </w:t>
      </w:r>
      <w:proofErr w:type="spellStart"/>
      <w:r w:rsidR="00E32818" w:rsidRPr="00B50C0A">
        <w:rPr>
          <w:rFonts w:ascii="Times New Roman" w:hAnsi="Times New Roman" w:cs="Times New Roman"/>
          <w:i/>
          <w:iCs/>
          <w:color w:val="000000" w:themeColor="text1"/>
          <w:sz w:val="22"/>
          <w:szCs w:val="22"/>
        </w:rPr>
        <w:t>Mediaevalia</w:t>
      </w:r>
      <w:proofErr w:type="spellEnd"/>
      <w:r w:rsidR="00E32818" w:rsidRPr="00B50C0A">
        <w:rPr>
          <w:rFonts w:ascii="Times New Roman" w:hAnsi="Times New Roman" w:cs="Times New Roman"/>
          <w:color w:val="000000" w:themeColor="text1"/>
          <w:sz w:val="22"/>
          <w:szCs w:val="22"/>
        </w:rPr>
        <w:t xml:space="preserve"> and </w:t>
      </w:r>
      <w:r w:rsidR="00E32818" w:rsidRPr="00B50C0A">
        <w:rPr>
          <w:rFonts w:ascii="Times New Roman" w:hAnsi="Times New Roman" w:cs="Times New Roman"/>
          <w:i/>
          <w:iCs/>
          <w:color w:val="000000" w:themeColor="text1"/>
          <w:sz w:val="22"/>
          <w:szCs w:val="22"/>
        </w:rPr>
        <w:t xml:space="preserve">Le Tre </w:t>
      </w:r>
      <w:proofErr w:type="spellStart"/>
      <w:r w:rsidR="00E32818" w:rsidRPr="00B50C0A">
        <w:rPr>
          <w:rFonts w:ascii="Times New Roman" w:hAnsi="Times New Roman" w:cs="Times New Roman"/>
          <w:i/>
          <w:iCs/>
          <w:color w:val="000000" w:themeColor="text1"/>
          <w:sz w:val="22"/>
          <w:szCs w:val="22"/>
        </w:rPr>
        <w:t>Corone</w:t>
      </w:r>
      <w:proofErr w:type="spellEnd"/>
    </w:p>
    <w:p w14:paraId="0C2E5820" w14:textId="482A5CC6" w:rsidR="00E32818" w:rsidRPr="00B50C0A" w:rsidRDefault="00E32818" w:rsidP="00D210C7">
      <w:pPr>
        <w:ind w:left="360" w:hanging="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 On the editorial board of the journal, </w:t>
      </w:r>
      <w:r w:rsidRPr="00B50C0A">
        <w:rPr>
          <w:rFonts w:ascii="Times New Roman" w:hAnsi="Times New Roman" w:cs="Times New Roman"/>
          <w:i/>
          <w:iCs/>
          <w:color w:val="000000" w:themeColor="text1"/>
          <w:sz w:val="22"/>
          <w:szCs w:val="22"/>
        </w:rPr>
        <w:t>Symposium: A Quarterly Journal in Modern Literatures</w:t>
      </w:r>
      <w:r w:rsidRPr="00B50C0A">
        <w:rPr>
          <w:rFonts w:ascii="Times New Roman" w:hAnsi="Times New Roman" w:cs="Times New Roman"/>
          <w:color w:val="000000" w:themeColor="text1"/>
          <w:sz w:val="22"/>
          <w:szCs w:val="22"/>
        </w:rPr>
        <w:t>, 2019-current</w:t>
      </w:r>
    </w:p>
    <w:p w14:paraId="68F780C4" w14:textId="77777777" w:rsidR="00E32818" w:rsidRPr="00B50C0A" w:rsidRDefault="00E32818" w:rsidP="00846F9C">
      <w:pPr>
        <w:ind w:left="360" w:hanging="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 On the editorial staff of the journal, </w:t>
      </w:r>
      <w:r w:rsidRPr="00B50C0A">
        <w:rPr>
          <w:rFonts w:ascii="Times New Roman" w:hAnsi="Times New Roman" w:cs="Times New Roman"/>
          <w:i/>
          <w:iCs/>
          <w:color w:val="000000" w:themeColor="text1"/>
          <w:sz w:val="22"/>
          <w:szCs w:val="22"/>
        </w:rPr>
        <w:t xml:space="preserve">Le Tre </w:t>
      </w:r>
      <w:proofErr w:type="spellStart"/>
      <w:r w:rsidRPr="00B50C0A">
        <w:rPr>
          <w:rFonts w:ascii="Times New Roman" w:hAnsi="Times New Roman" w:cs="Times New Roman"/>
          <w:i/>
          <w:iCs/>
          <w:color w:val="000000" w:themeColor="text1"/>
          <w:sz w:val="22"/>
          <w:szCs w:val="22"/>
        </w:rPr>
        <w:t>Corone</w:t>
      </w:r>
      <w:proofErr w:type="spellEnd"/>
      <w:r w:rsidRPr="00B50C0A">
        <w:rPr>
          <w:rFonts w:ascii="Times New Roman" w:hAnsi="Times New Roman" w:cs="Times New Roman"/>
          <w:color w:val="000000" w:themeColor="text1"/>
          <w:sz w:val="22"/>
          <w:szCs w:val="22"/>
        </w:rPr>
        <w:t>, 2018-current</w:t>
      </w:r>
    </w:p>
    <w:p w14:paraId="5DDF1AB5" w14:textId="77777777" w:rsidR="00846F9C" w:rsidRPr="00B50C0A" w:rsidRDefault="00E32818" w:rsidP="00846F9C">
      <w:pPr>
        <w:ind w:left="360" w:hanging="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 Contributed to translation of chapters in </w:t>
      </w:r>
      <w:r w:rsidRPr="00B50C0A">
        <w:rPr>
          <w:rFonts w:ascii="Times New Roman" w:hAnsi="Times New Roman" w:cs="Times New Roman"/>
          <w:i/>
          <w:iCs/>
          <w:color w:val="000000" w:themeColor="text1"/>
          <w:sz w:val="22"/>
          <w:szCs w:val="22"/>
        </w:rPr>
        <w:t>Interpreting Dante: Essays on the Traditions of Dante</w:t>
      </w:r>
      <w:r w:rsidR="00006FBF" w:rsidRPr="00B50C0A">
        <w:rPr>
          <w:rFonts w:ascii="Times New Roman" w:hAnsi="Times New Roman" w:cs="Times New Roman"/>
          <w:color w:val="000000" w:themeColor="text1"/>
          <w:sz w:val="22"/>
          <w:szCs w:val="22"/>
        </w:rPr>
        <w:t xml:space="preserve"> </w:t>
      </w:r>
      <w:r w:rsidRPr="00B50C0A">
        <w:rPr>
          <w:rFonts w:ascii="Times New Roman" w:hAnsi="Times New Roman" w:cs="Times New Roman"/>
          <w:i/>
          <w:iCs/>
          <w:color w:val="000000" w:themeColor="text1"/>
          <w:sz w:val="22"/>
          <w:szCs w:val="22"/>
        </w:rPr>
        <w:t>Commentary</w:t>
      </w:r>
      <w:r w:rsidRPr="00B50C0A">
        <w:rPr>
          <w:rFonts w:ascii="Times New Roman" w:hAnsi="Times New Roman" w:cs="Times New Roman"/>
          <w:color w:val="000000" w:themeColor="text1"/>
          <w:sz w:val="22"/>
          <w:szCs w:val="22"/>
        </w:rPr>
        <w:t>, ed. by</w:t>
      </w:r>
    </w:p>
    <w:p w14:paraId="4E8DFAFA" w14:textId="75F20D7E" w:rsidR="00006FBF" w:rsidRPr="00B50C0A" w:rsidRDefault="00846F9C" w:rsidP="009E17BB">
      <w:pPr>
        <w:ind w:left="360" w:hanging="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  </w:t>
      </w:r>
      <w:r w:rsidR="00E32818" w:rsidRPr="00B50C0A">
        <w:rPr>
          <w:rFonts w:ascii="Times New Roman" w:hAnsi="Times New Roman" w:cs="Times New Roman"/>
          <w:color w:val="000000" w:themeColor="text1"/>
          <w:sz w:val="22"/>
          <w:szCs w:val="22"/>
        </w:rPr>
        <w:t xml:space="preserve">Paola Nasti and Claudia Rossignoli (University of Notre Dame Press, 2013) </w:t>
      </w:r>
    </w:p>
    <w:p w14:paraId="62F09E2F" w14:textId="01D474B5" w:rsidR="00E32818" w:rsidRPr="00B50C0A" w:rsidRDefault="00E32818" w:rsidP="00E32818">
      <w:pPr>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Online publications and public engagement</w:t>
      </w:r>
    </w:p>
    <w:p w14:paraId="43F1496A" w14:textId="31EAABA1" w:rsidR="00E32818" w:rsidRPr="00B50C0A" w:rsidRDefault="00E32818" w:rsidP="00846F9C">
      <w:pPr>
        <w:ind w:left="270" w:hanging="9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 “Sloth, Seduction, and Song: </w:t>
      </w:r>
      <w:r w:rsidRPr="00B50C0A">
        <w:rPr>
          <w:rFonts w:ascii="Times New Roman" w:hAnsi="Times New Roman" w:cs="Times New Roman"/>
          <w:i/>
          <w:iCs/>
          <w:color w:val="000000" w:themeColor="text1"/>
          <w:sz w:val="22"/>
          <w:szCs w:val="22"/>
        </w:rPr>
        <w:t xml:space="preserve">Inferno </w:t>
      </w:r>
      <w:r w:rsidRPr="00B50C0A">
        <w:rPr>
          <w:rFonts w:ascii="Times New Roman" w:hAnsi="Times New Roman" w:cs="Times New Roman"/>
          <w:color w:val="000000" w:themeColor="text1"/>
          <w:sz w:val="22"/>
          <w:szCs w:val="22"/>
        </w:rPr>
        <w:t xml:space="preserve">XVIII, </w:t>
      </w:r>
      <w:r w:rsidRPr="00B50C0A">
        <w:rPr>
          <w:rFonts w:ascii="Times New Roman" w:hAnsi="Times New Roman" w:cs="Times New Roman"/>
          <w:i/>
          <w:iCs/>
          <w:color w:val="000000" w:themeColor="text1"/>
          <w:sz w:val="22"/>
          <w:szCs w:val="22"/>
        </w:rPr>
        <w:t>Purgatorio</w:t>
      </w:r>
      <w:r w:rsidRPr="00B50C0A">
        <w:rPr>
          <w:rFonts w:ascii="Times New Roman" w:hAnsi="Times New Roman" w:cs="Times New Roman"/>
          <w:color w:val="000000" w:themeColor="text1"/>
          <w:sz w:val="22"/>
          <w:szCs w:val="22"/>
        </w:rPr>
        <w:t xml:space="preserve"> XVIII, </w:t>
      </w:r>
      <w:r w:rsidRPr="00B50C0A">
        <w:rPr>
          <w:rFonts w:ascii="Times New Roman" w:hAnsi="Times New Roman" w:cs="Times New Roman"/>
          <w:i/>
          <w:iCs/>
          <w:color w:val="000000" w:themeColor="text1"/>
          <w:sz w:val="22"/>
          <w:szCs w:val="22"/>
        </w:rPr>
        <w:t>Paradiso</w:t>
      </w:r>
      <w:r w:rsidRPr="00B50C0A">
        <w:rPr>
          <w:rFonts w:ascii="Times New Roman" w:hAnsi="Times New Roman" w:cs="Times New Roman"/>
          <w:color w:val="000000" w:themeColor="text1"/>
          <w:sz w:val="22"/>
          <w:szCs w:val="22"/>
        </w:rPr>
        <w:t xml:space="preserve"> XVIII,” </w:t>
      </w:r>
      <w:r w:rsidRPr="00B50C0A">
        <w:rPr>
          <w:rFonts w:ascii="Times New Roman" w:hAnsi="Times New Roman" w:cs="Times New Roman"/>
          <w:i/>
          <w:iCs/>
          <w:color w:val="000000" w:themeColor="text1"/>
          <w:sz w:val="22"/>
          <w:szCs w:val="22"/>
        </w:rPr>
        <w:t xml:space="preserve">Vertical Readings in Dante’s </w:t>
      </w:r>
      <w:r w:rsidR="00846F9C" w:rsidRPr="00B50C0A">
        <w:rPr>
          <w:rFonts w:ascii="Times New Roman" w:hAnsi="Times New Roman" w:cs="Times New Roman"/>
          <w:i/>
          <w:iCs/>
          <w:color w:val="000000" w:themeColor="text1"/>
          <w:sz w:val="22"/>
          <w:szCs w:val="22"/>
        </w:rPr>
        <w:t xml:space="preserve">   </w:t>
      </w:r>
      <w:r w:rsidRPr="00B50C0A">
        <w:rPr>
          <w:rFonts w:ascii="Times New Roman" w:hAnsi="Times New Roman" w:cs="Times New Roman"/>
          <w:i/>
          <w:iCs/>
          <w:color w:val="000000" w:themeColor="text1"/>
          <w:sz w:val="22"/>
          <w:szCs w:val="22"/>
        </w:rPr>
        <w:t>Comedy</w:t>
      </w:r>
      <w:r w:rsidRPr="00B50C0A">
        <w:rPr>
          <w:rFonts w:ascii="Times New Roman" w:hAnsi="Times New Roman" w:cs="Times New Roman"/>
          <w:color w:val="000000" w:themeColor="text1"/>
          <w:sz w:val="22"/>
          <w:szCs w:val="22"/>
        </w:rPr>
        <w:t>, University of Cambridge, October 2014</w:t>
      </w:r>
      <w:r w:rsidR="004D5AD9" w:rsidRPr="00B50C0A">
        <w:rPr>
          <w:rFonts w:ascii="Times New Roman" w:hAnsi="Times New Roman" w:cs="Times New Roman"/>
          <w:color w:val="000000" w:themeColor="text1"/>
          <w:sz w:val="22"/>
          <w:szCs w:val="22"/>
        </w:rPr>
        <w:t xml:space="preserve"> (invited)</w:t>
      </w:r>
    </w:p>
    <w:p w14:paraId="78602F4A" w14:textId="088246DC" w:rsidR="002D4589" w:rsidRPr="00B50C0A" w:rsidRDefault="002D4589" w:rsidP="0083255D">
      <w:pPr>
        <w:ind w:left="180" w:hanging="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   • “Blood, Procreation and Dante’s </w:t>
      </w:r>
      <w:r w:rsidRPr="00B50C0A">
        <w:rPr>
          <w:rFonts w:ascii="Times New Roman" w:hAnsi="Times New Roman" w:cs="Times New Roman"/>
          <w:i/>
          <w:iCs/>
          <w:color w:val="000000" w:themeColor="text1"/>
          <w:sz w:val="22"/>
          <w:szCs w:val="22"/>
        </w:rPr>
        <w:t>Commedia</w:t>
      </w:r>
      <w:r w:rsidRPr="00B50C0A">
        <w:rPr>
          <w:rFonts w:ascii="Times New Roman" w:hAnsi="Times New Roman" w:cs="Times New Roman"/>
          <w:color w:val="000000" w:themeColor="text1"/>
          <w:sz w:val="22"/>
          <w:szCs w:val="22"/>
        </w:rPr>
        <w:t xml:space="preserve">,” Interview on my research, Dr. Larissa Tracy’s </w:t>
      </w:r>
      <w:proofErr w:type="spellStart"/>
      <w:r w:rsidRPr="00B50C0A">
        <w:rPr>
          <w:rFonts w:ascii="Times New Roman" w:hAnsi="Times New Roman" w:cs="Times New Roman"/>
          <w:color w:val="000000" w:themeColor="text1"/>
          <w:sz w:val="22"/>
          <w:szCs w:val="22"/>
        </w:rPr>
        <w:t>Youtube</w:t>
      </w:r>
      <w:proofErr w:type="spellEnd"/>
      <w:r w:rsidRPr="00B50C0A">
        <w:rPr>
          <w:rFonts w:ascii="Times New Roman" w:hAnsi="Times New Roman" w:cs="Times New Roman"/>
          <w:color w:val="000000" w:themeColor="text1"/>
          <w:sz w:val="22"/>
          <w:szCs w:val="22"/>
        </w:rPr>
        <w:t xml:space="preserve"> Channel </w:t>
      </w:r>
      <w:r w:rsidR="0083255D" w:rsidRPr="00B50C0A">
        <w:rPr>
          <w:rFonts w:ascii="Times New Roman" w:hAnsi="Times New Roman" w:cs="Times New Roman"/>
          <w:color w:val="000000" w:themeColor="text1"/>
          <w:sz w:val="22"/>
          <w:szCs w:val="22"/>
        </w:rPr>
        <w:t xml:space="preserve">    </w:t>
      </w:r>
      <w:proofErr w:type="gramStart"/>
      <w:r w:rsidR="0083255D" w:rsidRPr="00B50C0A">
        <w:rPr>
          <w:rFonts w:ascii="Times New Roman" w:hAnsi="Times New Roman" w:cs="Times New Roman"/>
          <w:color w:val="000000" w:themeColor="text1"/>
          <w:sz w:val="22"/>
          <w:szCs w:val="22"/>
        </w:rPr>
        <w:t xml:space="preserve">   </w:t>
      </w:r>
      <w:r w:rsidRPr="00B50C0A">
        <w:rPr>
          <w:rFonts w:ascii="Times New Roman" w:hAnsi="Times New Roman" w:cs="Times New Roman"/>
          <w:color w:val="000000" w:themeColor="text1"/>
          <w:sz w:val="22"/>
          <w:szCs w:val="22"/>
        </w:rPr>
        <w:t>“</w:t>
      </w:r>
      <w:proofErr w:type="gramEnd"/>
      <w:r w:rsidRPr="00B50C0A">
        <w:rPr>
          <w:rFonts w:ascii="Times New Roman" w:hAnsi="Times New Roman" w:cs="Times New Roman"/>
          <w:color w:val="000000" w:themeColor="text1"/>
          <w:sz w:val="22"/>
          <w:szCs w:val="22"/>
        </w:rPr>
        <w:t>Medieval Mischief and Mayhem,” January 17, 2026</w:t>
      </w:r>
      <w:r w:rsidR="004D5AD9" w:rsidRPr="00B50C0A">
        <w:rPr>
          <w:rFonts w:ascii="Times New Roman" w:hAnsi="Times New Roman" w:cs="Times New Roman"/>
          <w:color w:val="000000" w:themeColor="text1"/>
          <w:sz w:val="22"/>
          <w:szCs w:val="22"/>
        </w:rPr>
        <w:t xml:space="preserve"> (invited)</w:t>
      </w:r>
    </w:p>
    <w:p w14:paraId="7897FEBB" w14:textId="77777777" w:rsidR="00006FBF" w:rsidRPr="00B50C0A" w:rsidRDefault="00006FBF" w:rsidP="00E32818">
      <w:pPr>
        <w:rPr>
          <w:rFonts w:ascii="Times New Roman" w:hAnsi="Times New Roman" w:cs="Times New Roman"/>
          <w:color w:val="000000" w:themeColor="text1"/>
          <w:sz w:val="22"/>
          <w:szCs w:val="22"/>
        </w:rPr>
      </w:pPr>
    </w:p>
    <w:p w14:paraId="65432A63" w14:textId="7E890396" w:rsidR="00425A8B" w:rsidRPr="00B50C0A" w:rsidRDefault="00425A8B" w:rsidP="00B50C0A">
      <w:pPr>
        <w:pStyle w:val="Heading3"/>
        <w:rPr>
          <w:rFonts w:ascii="Times New Roman" w:hAnsi="Times New Roman" w:cs="Times New Roman"/>
          <w:b/>
          <w:bCs/>
          <w:color w:val="000000" w:themeColor="text1"/>
          <w:sz w:val="22"/>
          <w:szCs w:val="22"/>
        </w:rPr>
      </w:pPr>
      <w:r w:rsidRPr="00B50C0A">
        <w:rPr>
          <w:rFonts w:ascii="Times New Roman" w:hAnsi="Times New Roman" w:cs="Times New Roman"/>
          <w:b/>
          <w:bCs/>
          <w:color w:val="000000" w:themeColor="text1"/>
          <w:sz w:val="22"/>
          <w:szCs w:val="22"/>
        </w:rPr>
        <w:t>Invited Talks</w:t>
      </w:r>
    </w:p>
    <w:p w14:paraId="2CDD948A" w14:textId="3FF2A659" w:rsidR="00E73D19" w:rsidRPr="00B50C0A" w:rsidRDefault="00E73D19" w:rsidP="00425A8B">
      <w:pPr>
        <w:pStyle w:val="BodyText"/>
        <w:ind w:left="180" w:hanging="180"/>
        <w:rPr>
          <w:color w:val="000000" w:themeColor="text1"/>
          <w:sz w:val="22"/>
          <w:szCs w:val="22"/>
        </w:rPr>
      </w:pPr>
      <w:r w:rsidRPr="00B50C0A">
        <w:rPr>
          <w:color w:val="000000" w:themeColor="text1"/>
          <w:sz w:val="22"/>
          <w:szCs w:val="22"/>
        </w:rPr>
        <w:t xml:space="preserve">“Becoming Human: Dante’s </w:t>
      </w:r>
      <w:r w:rsidRPr="00B50C0A">
        <w:rPr>
          <w:i/>
          <w:iCs/>
          <w:color w:val="000000" w:themeColor="text1"/>
          <w:sz w:val="22"/>
          <w:szCs w:val="22"/>
        </w:rPr>
        <w:t>Purgatorio</w:t>
      </w:r>
      <w:r w:rsidRPr="00B50C0A">
        <w:rPr>
          <w:color w:val="000000" w:themeColor="text1"/>
          <w:sz w:val="22"/>
          <w:szCs w:val="22"/>
        </w:rPr>
        <w:t xml:space="preserve"> 25,” invited talk at Hobart and William Smith, March 31, 2026</w:t>
      </w:r>
    </w:p>
    <w:p w14:paraId="5CBE0CB4" w14:textId="2BE93687" w:rsidR="00425A8B" w:rsidRPr="00B50C0A" w:rsidRDefault="00425A8B" w:rsidP="00425A8B">
      <w:pPr>
        <w:pStyle w:val="BodyText"/>
        <w:ind w:left="180" w:hanging="180"/>
        <w:rPr>
          <w:color w:val="000000" w:themeColor="text1"/>
          <w:sz w:val="22"/>
          <w:szCs w:val="22"/>
        </w:rPr>
      </w:pPr>
      <w:r w:rsidRPr="00B50C0A">
        <w:rPr>
          <w:color w:val="000000" w:themeColor="text1"/>
          <w:sz w:val="22"/>
          <w:szCs w:val="22"/>
        </w:rPr>
        <w:t xml:space="preserve">“Coins and Conception, Avarice and Sterility,” 2025 Annual Symposium of the Dante Society of America, NYU’s Casa </w:t>
      </w:r>
      <w:proofErr w:type="spellStart"/>
      <w:r w:rsidRPr="00B50C0A">
        <w:rPr>
          <w:color w:val="000000" w:themeColor="text1"/>
          <w:sz w:val="22"/>
          <w:szCs w:val="22"/>
        </w:rPr>
        <w:t>Italiana</w:t>
      </w:r>
      <w:proofErr w:type="spellEnd"/>
      <w:r w:rsidRPr="00B50C0A">
        <w:rPr>
          <w:color w:val="000000" w:themeColor="text1"/>
          <w:sz w:val="22"/>
          <w:szCs w:val="22"/>
        </w:rPr>
        <w:t xml:space="preserve"> Zerilli-Marimò, April 10-11, 2025</w:t>
      </w:r>
    </w:p>
    <w:p w14:paraId="01FA2F15" w14:textId="77777777" w:rsidR="00425A8B" w:rsidRPr="00B50C0A" w:rsidRDefault="00425A8B" w:rsidP="00425A8B">
      <w:pPr>
        <w:pStyle w:val="BodyText"/>
        <w:rPr>
          <w:color w:val="000000" w:themeColor="text1"/>
          <w:sz w:val="22"/>
          <w:szCs w:val="22"/>
        </w:rPr>
      </w:pPr>
      <w:r w:rsidRPr="00B50C0A">
        <w:rPr>
          <w:color w:val="000000" w:themeColor="text1"/>
          <w:sz w:val="22"/>
          <w:szCs w:val="22"/>
        </w:rPr>
        <w:t xml:space="preserve">Book talk, on </w:t>
      </w:r>
      <w:r w:rsidRPr="00B50C0A">
        <w:rPr>
          <w:i/>
          <w:iCs/>
          <w:color w:val="000000" w:themeColor="text1"/>
          <w:sz w:val="22"/>
          <w:szCs w:val="22"/>
        </w:rPr>
        <w:t>Dante’s Blood</w:t>
      </w:r>
      <w:r w:rsidRPr="00B50C0A">
        <w:rPr>
          <w:color w:val="000000" w:themeColor="text1"/>
          <w:sz w:val="22"/>
          <w:szCs w:val="22"/>
        </w:rPr>
        <w:t>, University of Notre Dame, February 23, 2024</w:t>
      </w:r>
    </w:p>
    <w:p w14:paraId="75ECFC5C" w14:textId="77777777" w:rsidR="00425A8B" w:rsidRPr="00B50C0A" w:rsidRDefault="00425A8B" w:rsidP="00425A8B">
      <w:pPr>
        <w:pStyle w:val="BodyText"/>
        <w:rPr>
          <w:color w:val="000000" w:themeColor="text1"/>
          <w:sz w:val="22"/>
          <w:szCs w:val="22"/>
        </w:rPr>
      </w:pPr>
      <w:r w:rsidRPr="00B50C0A">
        <w:rPr>
          <w:color w:val="000000" w:themeColor="text1"/>
          <w:sz w:val="22"/>
          <w:szCs w:val="22"/>
        </w:rPr>
        <w:t>“Bloodlines of History,” talk given at “Dante’s Histories,” Duke University, December 13, 2023</w:t>
      </w:r>
    </w:p>
    <w:p w14:paraId="1F9A5D6C" w14:textId="77777777" w:rsidR="00425A8B" w:rsidRPr="00B50C0A" w:rsidRDefault="00425A8B" w:rsidP="00425A8B">
      <w:pPr>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“Performing Confession in Dante and Boccaccio,” lecture series at Binghamton University, SUNY, October 2022 </w:t>
      </w:r>
    </w:p>
    <w:p w14:paraId="7FFEB659" w14:textId="77777777" w:rsidR="00425A8B" w:rsidRPr="00B50C0A" w:rsidRDefault="00425A8B" w:rsidP="00425A8B">
      <w:pPr>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“What’s Wrong </w:t>
      </w:r>
      <w:proofErr w:type="gramStart"/>
      <w:r w:rsidRPr="00B50C0A">
        <w:rPr>
          <w:rFonts w:ascii="Times New Roman" w:hAnsi="Times New Roman" w:cs="Times New Roman"/>
          <w:color w:val="000000" w:themeColor="text1"/>
          <w:sz w:val="22"/>
          <w:szCs w:val="22"/>
        </w:rPr>
        <w:t>With</w:t>
      </w:r>
      <w:proofErr w:type="gramEnd"/>
      <w:r w:rsidRPr="00B50C0A">
        <w:rPr>
          <w:rFonts w:ascii="Times New Roman" w:hAnsi="Times New Roman" w:cs="Times New Roman"/>
          <w:color w:val="000000" w:themeColor="text1"/>
          <w:sz w:val="22"/>
          <w:szCs w:val="22"/>
        </w:rPr>
        <w:t xml:space="preserve"> This Picture? Reading Dante’s Hell,” annual public lecture, Notre Dame, October 2014-2017</w:t>
      </w:r>
    </w:p>
    <w:p w14:paraId="69A6646C" w14:textId="77777777" w:rsidR="00425A8B" w:rsidRPr="00B50C0A" w:rsidRDefault="00425A8B" w:rsidP="00425A8B">
      <w:pPr>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“Economic and Communal Implications of Blood in Dante,” Italian Research Seminar, Notre Dame, August 2015 </w:t>
      </w:r>
    </w:p>
    <w:p w14:paraId="2F67793F" w14:textId="77777777" w:rsidR="00425A8B" w:rsidRPr="00B50C0A" w:rsidRDefault="00425A8B" w:rsidP="00425A8B">
      <w:pPr>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“Why Dante?” A Panel Discussion with </w:t>
      </w:r>
      <w:proofErr w:type="spellStart"/>
      <w:r w:rsidRPr="00B50C0A">
        <w:rPr>
          <w:rFonts w:ascii="Times New Roman" w:hAnsi="Times New Roman" w:cs="Times New Roman"/>
          <w:color w:val="000000" w:themeColor="text1"/>
          <w:sz w:val="22"/>
          <w:szCs w:val="22"/>
        </w:rPr>
        <w:t>Zyg</w:t>
      </w:r>
      <w:proofErr w:type="spellEnd"/>
      <w:r w:rsidRPr="00B50C0A">
        <w:rPr>
          <w:rFonts w:ascii="Times New Roman" w:hAnsi="Times New Roman" w:cs="Times New Roman"/>
          <w:color w:val="000000" w:themeColor="text1"/>
          <w:sz w:val="22"/>
          <w:szCs w:val="22"/>
        </w:rPr>
        <w:t xml:space="preserve"> Barański, Christian Moevs, Vittorio Montemaggi, Notre Dame, Oct. 2015</w:t>
      </w:r>
    </w:p>
    <w:p w14:paraId="2FA342F3" w14:textId="77777777" w:rsidR="00425A8B" w:rsidRPr="00B50C0A" w:rsidRDefault="00425A8B" w:rsidP="00425A8B">
      <w:pPr>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“Sloth, Seduction, and Song: Inferno XVIII, Purgatorio XVIII, Paradiso XVIII,” Vertical Readings in Dante’s</w:t>
      </w:r>
    </w:p>
    <w:p w14:paraId="254C2EAF" w14:textId="77777777" w:rsidR="00425A8B" w:rsidRPr="00B50C0A" w:rsidRDefault="00425A8B" w:rsidP="00425A8B">
      <w:pPr>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   Comedy, University of Cambridge, October 2014, recorded and published online</w:t>
      </w:r>
    </w:p>
    <w:p w14:paraId="76A7B135" w14:textId="77777777" w:rsidR="00425A8B" w:rsidRPr="00B50C0A" w:rsidRDefault="00425A8B" w:rsidP="00425A8B">
      <w:pPr>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“Theological Implications of Blood of in the Commedia,” public lectures on “Dante’s Theology in Poetry Practice</w:t>
      </w:r>
    </w:p>
    <w:p w14:paraId="1A4642F4" w14:textId="77777777" w:rsidR="00425A8B" w:rsidRPr="00B50C0A" w:rsidRDefault="00425A8B" w:rsidP="00425A8B">
      <w:pPr>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   and Society,” Notre Dame London Global Gateway, June 2013, organized by the Leeds Centre for Dante Studies “Distillation and Digestion in Dante,” Italian Research Seminar, Notre Dame, April 2013</w:t>
      </w:r>
    </w:p>
    <w:p w14:paraId="1483587E" w14:textId="77777777" w:rsidR="00425A8B" w:rsidRPr="00B50C0A" w:rsidRDefault="00425A8B" w:rsidP="00425A8B">
      <w:pPr>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w:t>
      </w:r>
      <w:r w:rsidRPr="00B50C0A">
        <w:rPr>
          <w:rFonts w:ascii="Times New Roman" w:hAnsi="Times New Roman" w:cs="Times New Roman"/>
          <w:i/>
          <w:iCs/>
          <w:color w:val="000000" w:themeColor="text1"/>
          <w:sz w:val="22"/>
          <w:szCs w:val="22"/>
        </w:rPr>
        <w:t xml:space="preserve">Inferno </w:t>
      </w:r>
      <w:r w:rsidRPr="00B50C0A">
        <w:rPr>
          <w:rFonts w:ascii="Times New Roman" w:hAnsi="Times New Roman" w:cs="Times New Roman"/>
          <w:color w:val="000000" w:themeColor="text1"/>
          <w:sz w:val="22"/>
          <w:szCs w:val="22"/>
        </w:rPr>
        <w:t xml:space="preserve">22,” Lectura Dantis, University of St Andrews, filmed and broadcast public lecture on </w:t>
      </w:r>
      <w:r w:rsidRPr="00B50C0A">
        <w:rPr>
          <w:rFonts w:ascii="Times New Roman" w:hAnsi="Times New Roman" w:cs="Times New Roman"/>
          <w:i/>
          <w:iCs/>
          <w:color w:val="000000" w:themeColor="text1"/>
          <w:sz w:val="22"/>
          <w:szCs w:val="22"/>
        </w:rPr>
        <w:t>Inferno</w:t>
      </w:r>
      <w:r w:rsidRPr="00B50C0A">
        <w:rPr>
          <w:rFonts w:ascii="Times New Roman" w:hAnsi="Times New Roman" w:cs="Times New Roman"/>
          <w:color w:val="000000" w:themeColor="text1"/>
          <w:sz w:val="22"/>
          <w:szCs w:val="22"/>
        </w:rPr>
        <w:t xml:space="preserve"> XXII, May 2011 </w:t>
      </w:r>
    </w:p>
    <w:p w14:paraId="0DE6A90D" w14:textId="77777777" w:rsidR="00425A8B" w:rsidRPr="00B50C0A" w:rsidRDefault="00425A8B" w:rsidP="00425A8B">
      <w:pPr>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“Potentiality in the Commedia and </w:t>
      </w:r>
      <w:proofErr w:type="spellStart"/>
      <w:r w:rsidRPr="00B50C0A">
        <w:rPr>
          <w:rFonts w:ascii="Times New Roman" w:hAnsi="Times New Roman" w:cs="Times New Roman"/>
          <w:color w:val="000000" w:themeColor="text1"/>
          <w:sz w:val="22"/>
          <w:szCs w:val="22"/>
        </w:rPr>
        <w:t>Convivio</w:t>
      </w:r>
      <w:proofErr w:type="spellEnd"/>
      <w:r w:rsidRPr="00B50C0A">
        <w:rPr>
          <w:rFonts w:ascii="Times New Roman" w:hAnsi="Times New Roman" w:cs="Times New Roman"/>
          <w:color w:val="000000" w:themeColor="text1"/>
          <w:sz w:val="22"/>
          <w:szCs w:val="22"/>
        </w:rPr>
        <w:t>,” Italian Research Seminar, Cambridge, March 2011</w:t>
      </w:r>
    </w:p>
    <w:p w14:paraId="64F011F1" w14:textId="77777777" w:rsidR="00425A8B" w:rsidRPr="00B50C0A" w:rsidRDefault="00425A8B" w:rsidP="00425A8B">
      <w:pPr>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lastRenderedPageBreak/>
        <w:t xml:space="preserve">“Blood, Breath, Seeds and Song: Fertile Wounds,” Queens Arts Seminar, University of Cambridge, October 2009 “Violent Inspiration: the Figure of Marsyas in Ovid’s </w:t>
      </w:r>
      <w:r w:rsidRPr="00B50C0A">
        <w:rPr>
          <w:rFonts w:ascii="Times New Roman" w:hAnsi="Times New Roman" w:cs="Times New Roman"/>
          <w:i/>
          <w:iCs/>
          <w:color w:val="000000" w:themeColor="text1"/>
          <w:sz w:val="22"/>
          <w:szCs w:val="22"/>
        </w:rPr>
        <w:t>Metamorphoses</w:t>
      </w:r>
      <w:r w:rsidRPr="00B50C0A">
        <w:rPr>
          <w:rFonts w:ascii="Times New Roman" w:hAnsi="Times New Roman" w:cs="Times New Roman"/>
          <w:color w:val="000000" w:themeColor="text1"/>
          <w:sz w:val="22"/>
          <w:szCs w:val="22"/>
        </w:rPr>
        <w:t xml:space="preserve"> and Dante’s </w:t>
      </w:r>
      <w:r w:rsidRPr="00B50C0A">
        <w:rPr>
          <w:rFonts w:ascii="Times New Roman" w:hAnsi="Times New Roman" w:cs="Times New Roman"/>
          <w:i/>
          <w:iCs/>
          <w:color w:val="000000" w:themeColor="text1"/>
          <w:sz w:val="22"/>
          <w:szCs w:val="22"/>
        </w:rPr>
        <w:t>Paradiso</w:t>
      </w:r>
      <w:r w:rsidRPr="00B50C0A">
        <w:rPr>
          <w:rFonts w:ascii="Times New Roman" w:hAnsi="Times New Roman" w:cs="Times New Roman"/>
          <w:color w:val="000000" w:themeColor="text1"/>
          <w:sz w:val="22"/>
          <w:szCs w:val="22"/>
        </w:rPr>
        <w:t>,” Invited Lecture at the</w:t>
      </w:r>
    </w:p>
    <w:p w14:paraId="68ED298F" w14:textId="77777777" w:rsidR="00425A8B" w:rsidRPr="00B50C0A" w:rsidRDefault="00425A8B" w:rsidP="00425A8B">
      <w:pPr>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   Centre for Dante Studies, University of Leeds, April 2009</w:t>
      </w:r>
    </w:p>
    <w:p w14:paraId="1F7A7DD9" w14:textId="29B1BFEB" w:rsidR="00425A8B" w:rsidRPr="00B50C0A" w:rsidRDefault="00425A8B" w:rsidP="00425A8B">
      <w:pPr>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“An Introduction to Blood in Dante,” Dante Salon, Leeds Centre for Dante Studies, University of Leeds, April 2009 “Christ and Language in Dante,” Presentation with Vittorio Montemaggi, Italian Research Seminar, Cambridge, 2008</w:t>
      </w:r>
    </w:p>
    <w:p w14:paraId="393AAF8B" w14:textId="77777777" w:rsidR="00425A8B" w:rsidRPr="00B50C0A" w:rsidRDefault="00425A8B" w:rsidP="00425A8B">
      <w:pPr>
        <w:rPr>
          <w:rFonts w:ascii="Times New Roman" w:hAnsi="Times New Roman" w:cs="Times New Roman"/>
          <w:color w:val="000000" w:themeColor="text1"/>
          <w:sz w:val="22"/>
          <w:szCs w:val="22"/>
        </w:rPr>
      </w:pPr>
    </w:p>
    <w:p w14:paraId="1B6D4CCD" w14:textId="77777777" w:rsidR="00425A8B" w:rsidRPr="00B50C0A" w:rsidRDefault="00425A8B" w:rsidP="00B50C0A">
      <w:pPr>
        <w:pStyle w:val="Heading3"/>
        <w:rPr>
          <w:rFonts w:ascii="Times New Roman" w:hAnsi="Times New Roman" w:cs="Times New Roman"/>
          <w:b/>
          <w:bCs/>
          <w:color w:val="000000" w:themeColor="text1"/>
          <w:sz w:val="22"/>
          <w:szCs w:val="22"/>
        </w:rPr>
      </w:pPr>
      <w:r w:rsidRPr="00B50C0A">
        <w:rPr>
          <w:rFonts w:ascii="Times New Roman" w:hAnsi="Times New Roman" w:cs="Times New Roman"/>
          <w:b/>
          <w:bCs/>
          <w:color w:val="000000" w:themeColor="text1"/>
          <w:sz w:val="22"/>
          <w:szCs w:val="22"/>
        </w:rPr>
        <w:t>Conference and Seminar Presentations</w:t>
      </w:r>
    </w:p>
    <w:p w14:paraId="13CF26AD" w14:textId="10139667" w:rsidR="00E05FF1" w:rsidRPr="00B50C0A" w:rsidRDefault="00E05FF1" w:rsidP="00425A8B">
      <w:pPr>
        <w:ind w:left="180" w:hanging="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“Being Human in Dante’s Purgatory,” Alma Dante conference in Ravenna, sponsored by the University of Bologna and the city of Ravenna, May 2026</w:t>
      </w:r>
    </w:p>
    <w:p w14:paraId="63711A8C" w14:textId="6BB7581C" w:rsidR="001905C9" w:rsidRPr="00B50C0A" w:rsidRDefault="00282532" w:rsidP="00425A8B">
      <w:pPr>
        <w:ind w:left="180" w:hanging="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“Contraception in Medieval Europe,” Conference on “Abortion Narratives: The Uses of Literature and Storytelling in Activism and Health Care,” hosted by the University of Southern Denmark in Odense, </w:t>
      </w:r>
      <w:r w:rsidR="001905C9" w:rsidRPr="00B50C0A">
        <w:rPr>
          <w:rFonts w:ascii="Times New Roman" w:hAnsi="Times New Roman" w:cs="Times New Roman"/>
          <w:color w:val="000000" w:themeColor="text1"/>
          <w:sz w:val="22"/>
          <w:szCs w:val="22"/>
        </w:rPr>
        <w:t>(paper accepted</w:t>
      </w:r>
      <w:r w:rsidR="008F0D1F" w:rsidRPr="00B50C0A">
        <w:rPr>
          <w:rFonts w:ascii="Times New Roman" w:hAnsi="Times New Roman" w:cs="Times New Roman"/>
          <w:color w:val="000000" w:themeColor="text1"/>
          <w:sz w:val="22"/>
          <w:szCs w:val="22"/>
        </w:rPr>
        <w:t xml:space="preserve">, outcome of financial award </w:t>
      </w:r>
      <w:r w:rsidR="00C313FE" w:rsidRPr="00B50C0A">
        <w:rPr>
          <w:rFonts w:ascii="Times New Roman" w:hAnsi="Times New Roman" w:cs="Times New Roman"/>
          <w:color w:val="000000" w:themeColor="text1"/>
          <w:sz w:val="22"/>
          <w:szCs w:val="22"/>
        </w:rPr>
        <w:t xml:space="preserve">for participation </w:t>
      </w:r>
      <w:r w:rsidR="008F0D1F" w:rsidRPr="00B50C0A">
        <w:rPr>
          <w:rFonts w:ascii="Times New Roman" w:hAnsi="Times New Roman" w:cs="Times New Roman"/>
          <w:color w:val="000000" w:themeColor="text1"/>
          <w:sz w:val="22"/>
          <w:szCs w:val="22"/>
        </w:rPr>
        <w:t>pending</w:t>
      </w:r>
      <w:r w:rsidR="001905C9" w:rsidRPr="00B50C0A">
        <w:rPr>
          <w:rFonts w:ascii="Times New Roman" w:hAnsi="Times New Roman" w:cs="Times New Roman"/>
          <w:color w:val="000000" w:themeColor="text1"/>
          <w:sz w:val="22"/>
          <w:szCs w:val="22"/>
        </w:rPr>
        <w:t>)</w:t>
      </w:r>
      <w:r w:rsidR="008F0D1F" w:rsidRPr="00B50C0A">
        <w:rPr>
          <w:rFonts w:ascii="Times New Roman" w:hAnsi="Times New Roman" w:cs="Times New Roman"/>
          <w:color w:val="000000" w:themeColor="text1"/>
          <w:sz w:val="22"/>
          <w:szCs w:val="22"/>
        </w:rPr>
        <w:t>,</w:t>
      </w:r>
      <w:r w:rsidR="001905C9" w:rsidRPr="00B50C0A">
        <w:rPr>
          <w:rFonts w:ascii="Times New Roman" w:hAnsi="Times New Roman" w:cs="Times New Roman"/>
          <w:color w:val="000000" w:themeColor="text1"/>
          <w:sz w:val="22"/>
          <w:szCs w:val="22"/>
        </w:rPr>
        <w:t xml:space="preserve"> May 2026</w:t>
      </w:r>
    </w:p>
    <w:p w14:paraId="1FF14A1C" w14:textId="5C65ADB0" w:rsidR="00574244" w:rsidRPr="00B50C0A" w:rsidRDefault="00574244" w:rsidP="00425A8B">
      <w:pPr>
        <w:ind w:left="180" w:hanging="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“Il Cielo in </w:t>
      </w:r>
      <w:proofErr w:type="spellStart"/>
      <w:r w:rsidRPr="00B50C0A">
        <w:rPr>
          <w:rFonts w:ascii="Times New Roman" w:hAnsi="Times New Roman" w:cs="Times New Roman"/>
          <w:color w:val="000000" w:themeColor="text1"/>
          <w:sz w:val="22"/>
          <w:szCs w:val="22"/>
        </w:rPr>
        <w:t>una</w:t>
      </w:r>
      <w:proofErr w:type="spellEnd"/>
      <w:r w:rsidRPr="00B50C0A">
        <w:rPr>
          <w:rFonts w:ascii="Times New Roman" w:hAnsi="Times New Roman" w:cs="Times New Roman"/>
          <w:color w:val="000000" w:themeColor="text1"/>
          <w:sz w:val="22"/>
          <w:szCs w:val="22"/>
        </w:rPr>
        <w:t xml:space="preserve"> stanza: Gino Paoli, Mina and Popular Italian Song,” Northeast Modern Language Association Annual Conference, Pittsburgh, March 2026</w:t>
      </w:r>
    </w:p>
    <w:p w14:paraId="4B281E20" w14:textId="23C8A510" w:rsidR="00425A8B" w:rsidRPr="00B50C0A" w:rsidRDefault="00425A8B" w:rsidP="00425A8B">
      <w:pPr>
        <w:ind w:left="180" w:hanging="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“Women and Fertility in Dante and Medieval Culture” Leeds International Medieval Congress, July 2025</w:t>
      </w:r>
    </w:p>
    <w:p w14:paraId="5D18A0AB" w14:textId="181E062B" w:rsidR="00425A8B" w:rsidRPr="00B50C0A" w:rsidRDefault="00425A8B" w:rsidP="00425A8B">
      <w:pPr>
        <w:ind w:left="180" w:hanging="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w:t>
      </w:r>
      <w:r w:rsidR="00331A67" w:rsidRPr="00B50C0A">
        <w:rPr>
          <w:rFonts w:ascii="Times New Roman" w:hAnsi="Times New Roman" w:cs="Times New Roman"/>
          <w:color w:val="000000" w:themeColor="text1"/>
          <w:sz w:val="22"/>
          <w:szCs w:val="22"/>
        </w:rPr>
        <w:t>Controlling Fertility</w:t>
      </w:r>
      <w:r w:rsidRPr="00B50C0A">
        <w:rPr>
          <w:rFonts w:ascii="Times New Roman" w:hAnsi="Times New Roman" w:cs="Times New Roman"/>
          <w:color w:val="000000" w:themeColor="text1"/>
          <w:sz w:val="22"/>
          <w:szCs w:val="22"/>
        </w:rPr>
        <w:t xml:space="preserve"> in Boccaccio,” panel on “Gendered Approaches to Fertility, American Association for the History of Medicine Annual Conference, Boston, May 2025</w:t>
      </w:r>
    </w:p>
    <w:p w14:paraId="14D8A14E" w14:textId="77777777" w:rsidR="00425A8B" w:rsidRPr="00B50C0A" w:rsidRDefault="00425A8B" w:rsidP="00425A8B">
      <w:pPr>
        <w:ind w:left="180" w:hanging="180"/>
        <w:rPr>
          <w:rFonts w:ascii="Times New Roman" w:eastAsia="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“Consequences of Sex in Dante and Boccaccio,” on the panel, “I Want to Sex (Ed) You Up (1): From Conception to Postpartum,” sponsored by Medica: </w:t>
      </w:r>
      <w:proofErr w:type="gramStart"/>
      <w:r w:rsidRPr="00B50C0A">
        <w:rPr>
          <w:rFonts w:ascii="Times New Roman" w:eastAsia="Times New Roman" w:hAnsi="Times New Roman" w:cs="Times New Roman"/>
          <w:color w:val="000000" w:themeColor="text1"/>
          <w:sz w:val="22"/>
          <w:szCs w:val="22"/>
        </w:rPr>
        <w:t>the</w:t>
      </w:r>
      <w:proofErr w:type="gramEnd"/>
      <w:r w:rsidRPr="00B50C0A">
        <w:rPr>
          <w:rFonts w:ascii="Times New Roman" w:eastAsia="Times New Roman" w:hAnsi="Times New Roman" w:cs="Times New Roman"/>
          <w:color w:val="000000" w:themeColor="text1"/>
          <w:sz w:val="22"/>
          <w:szCs w:val="22"/>
        </w:rPr>
        <w:t xml:space="preserve"> Society for the Study of Healing in the Middle Ages, </w:t>
      </w:r>
      <w:r w:rsidRPr="00B50C0A">
        <w:rPr>
          <w:rFonts w:ascii="Times New Roman" w:hAnsi="Times New Roman" w:cs="Times New Roman"/>
          <w:color w:val="000000" w:themeColor="text1"/>
          <w:sz w:val="22"/>
          <w:szCs w:val="22"/>
        </w:rPr>
        <w:t>International Congress on Medieval Studies, Kalamazoo, Michigan, May 2024</w:t>
      </w:r>
    </w:p>
    <w:p w14:paraId="55B0F75D" w14:textId="77777777" w:rsidR="00425A8B" w:rsidRPr="00B50C0A" w:rsidRDefault="00425A8B" w:rsidP="00425A8B">
      <w:pPr>
        <w:ind w:left="180" w:hanging="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Roundtable on “Managing Reproduction in the Middle Ages,” sponsored by the Medieval Academy of America, International Congress on Medieval Studies, Kalamazoo, Michigan, May 2024</w:t>
      </w:r>
    </w:p>
    <w:p w14:paraId="010E9650" w14:textId="77777777" w:rsidR="00425A8B" w:rsidRPr="00B50C0A" w:rsidRDefault="00425A8B" w:rsidP="00425A8B">
      <w:pPr>
        <w:ind w:left="180" w:hanging="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“Pliny the Elder and Traditions of Natural Histories” CEMERS (Center for Medieval and Renaissance Studies</w:t>
      </w:r>
      <w:proofErr w:type="gramStart"/>
      <w:r w:rsidRPr="00B50C0A">
        <w:rPr>
          <w:rFonts w:ascii="Times New Roman" w:hAnsi="Times New Roman" w:cs="Times New Roman"/>
          <w:color w:val="000000" w:themeColor="text1"/>
          <w:sz w:val="22"/>
          <w:szCs w:val="22"/>
        </w:rPr>
        <w:t xml:space="preserve">),   </w:t>
      </w:r>
      <w:proofErr w:type="gramEnd"/>
      <w:r w:rsidRPr="00B50C0A">
        <w:rPr>
          <w:rFonts w:ascii="Times New Roman" w:hAnsi="Times New Roman" w:cs="Times New Roman"/>
          <w:color w:val="000000" w:themeColor="text1"/>
          <w:sz w:val="22"/>
          <w:szCs w:val="22"/>
        </w:rPr>
        <w:t xml:space="preserve">  Binghamton University, October 27-29, 2023</w:t>
      </w:r>
    </w:p>
    <w:p w14:paraId="27A92147" w14:textId="77777777" w:rsidR="00425A8B" w:rsidRPr="00B50C0A" w:rsidRDefault="00425A8B" w:rsidP="00425A8B">
      <w:pPr>
        <w:ind w:left="180" w:hanging="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“Venting and Expression in Dante and the Medieval Context,” 2023 SIS-Themed Conference “Affect, </w:t>
      </w:r>
      <w:proofErr w:type="gramStart"/>
      <w:r w:rsidRPr="00B50C0A">
        <w:rPr>
          <w:rFonts w:ascii="Times New Roman" w:hAnsi="Times New Roman" w:cs="Times New Roman"/>
          <w:color w:val="000000" w:themeColor="text1"/>
          <w:sz w:val="22"/>
          <w:szCs w:val="22"/>
        </w:rPr>
        <w:t xml:space="preserve">Sensation,   </w:t>
      </w:r>
      <w:proofErr w:type="gramEnd"/>
      <w:r w:rsidRPr="00B50C0A">
        <w:rPr>
          <w:rFonts w:ascii="Times New Roman" w:hAnsi="Times New Roman" w:cs="Times New Roman"/>
          <w:color w:val="000000" w:themeColor="text1"/>
          <w:sz w:val="22"/>
          <w:szCs w:val="22"/>
        </w:rPr>
        <w:t xml:space="preserve"> Emotion,” Selwyn College, University of Cambridge, September 8, 2023 (unable to attend)</w:t>
      </w:r>
    </w:p>
    <w:p w14:paraId="1E6E6CB3" w14:textId="77777777" w:rsidR="00425A8B" w:rsidRPr="00B50C0A" w:rsidRDefault="00425A8B" w:rsidP="00425A8B">
      <w:pPr>
        <w:ind w:left="180" w:hanging="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“Exploring an Institutional Fit for CLAC at SU,” Language Matters Research Initiative Conference, </w:t>
      </w:r>
      <w:r w:rsidRPr="00B50C0A">
        <w:rPr>
          <w:rFonts w:ascii="Times New Roman" w:hAnsi="Times New Roman" w:cs="Times New Roman"/>
          <w:i/>
          <w:iCs/>
          <w:color w:val="000000" w:themeColor="text1"/>
          <w:sz w:val="22"/>
          <w:szCs w:val="22"/>
        </w:rPr>
        <w:t>Moving Forward</w:t>
      </w:r>
      <w:r w:rsidRPr="00B50C0A">
        <w:rPr>
          <w:rFonts w:ascii="Times New Roman" w:hAnsi="Times New Roman" w:cs="Times New Roman"/>
          <w:color w:val="000000" w:themeColor="text1"/>
          <w:sz w:val="22"/>
          <w:szCs w:val="22"/>
        </w:rPr>
        <w:t>, Syracuse University, April 2023</w:t>
      </w:r>
    </w:p>
    <w:p w14:paraId="0D4CCE15" w14:textId="77777777" w:rsidR="00425A8B" w:rsidRPr="00B50C0A" w:rsidRDefault="00425A8B" w:rsidP="00425A8B">
      <w:pPr>
        <w:ind w:left="180" w:hanging="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“Cultures and Languages in a Changing World,” hosted online by the Central NY CLAC Working Group, December 2022</w:t>
      </w:r>
    </w:p>
    <w:p w14:paraId="568ABC8E" w14:textId="77777777" w:rsidR="00425A8B" w:rsidRPr="00B50C0A" w:rsidRDefault="00425A8B" w:rsidP="00425A8B">
      <w:pPr>
        <w:ind w:left="180" w:hanging="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“Bloody Embraces: Angelo of Foligno and Dante,” paper accepted at the conference “Cinque </w:t>
      </w:r>
      <w:proofErr w:type="spellStart"/>
      <w:r w:rsidRPr="00B50C0A">
        <w:rPr>
          <w:rFonts w:ascii="Times New Roman" w:hAnsi="Times New Roman" w:cs="Times New Roman"/>
          <w:color w:val="000000" w:themeColor="text1"/>
          <w:sz w:val="22"/>
          <w:szCs w:val="22"/>
        </w:rPr>
        <w:t>Corone</w:t>
      </w:r>
      <w:proofErr w:type="spellEnd"/>
      <w:r w:rsidRPr="00B50C0A">
        <w:rPr>
          <w:rFonts w:ascii="Times New Roman" w:hAnsi="Times New Roman" w:cs="Times New Roman"/>
          <w:color w:val="000000" w:themeColor="text1"/>
          <w:sz w:val="22"/>
          <w:szCs w:val="22"/>
        </w:rPr>
        <w:t>? Rethinking the Early Italian Canon” at University College Cork, Ireland, June 2020 (cancelled due to covid)</w:t>
      </w:r>
    </w:p>
    <w:p w14:paraId="23706945" w14:textId="54D82E68" w:rsidR="00425A8B" w:rsidRPr="00B50C0A" w:rsidRDefault="00425A8B" w:rsidP="00425A8B">
      <w:pPr>
        <w:ind w:left="180" w:hanging="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“Transgressive Blood in Dante’s Comedy”, International Medieval Congress in Leeds,</w:t>
      </w:r>
      <w:r w:rsidR="00E72DF8" w:rsidRPr="00B50C0A">
        <w:rPr>
          <w:rFonts w:ascii="Times New Roman" w:hAnsi="Times New Roman" w:cs="Times New Roman"/>
          <w:color w:val="000000" w:themeColor="text1"/>
          <w:sz w:val="22"/>
          <w:szCs w:val="22"/>
        </w:rPr>
        <w:t xml:space="preserve"> </w:t>
      </w:r>
      <w:r w:rsidRPr="00B50C0A">
        <w:rPr>
          <w:rFonts w:ascii="Times New Roman" w:hAnsi="Times New Roman" w:cs="Times New Roman"/>
          <w:color w:val="000000" w:themeColor="text1"/>
          <w:sz w:val="22"/>
          <w:szCs w:val="22"/>
        </w:rPr>
        <w:t>July 2020</w:t>
      </w:r>
      <w:r w:rsidR="00E72DF8" w:rsidRPr="00B50C0A">
        <w:rPr>
          <w:rFonts w:ascii="Times New Roman" w:hAnsi="Times New Roman" w:cs="Times New Roman"/>
          <w:color w:val="000000" w:themeColor="text1"/>
          <w:sz w:val="22"/>
          <w:szCs w:val="22"/>
        </w:rPr>
        <w:t xml:space="preserve"> </w:t>
      </w:r>
      <w:r w:rsidRPr="00B50C0A">
        <w:rPr>
          <w:rFonts w:ascii="Times New Roman" w:hAnsi="Times New Roman" w:cs="Times New Roman"/>
          <w:color w:val="000000" w:themeColor="text1"/>
          <w:sz w:val="22"/>
          <w:szCs w:val="22"/>
        </w:rPr>
        <w:t>(cancelled due to covid)</w:t>
      </w:r>
    </w:p>
    <w:p w14:paraId="2A83377C" w14:textId="5D867453" w:rsidR="00425A8B" w:rsidRPr="00B50C0A" w:rsidRDefault="00425A8B" w:rsidP="00425A8B">
      <w:pPr>
        <w:ind w:left="180" w:hanging="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“Beginning or Ending: Chapter 42</w:t>
      </w:r>
      <w:r w:rsidR="00E72DF8" w:rsidRPr="00B50C0A">
        <w:rPr>
          <w:rFonts w:ascii="Times New Roman" w:hAnsi="Times New Roman" w:cs="Times New Roman"/>
          <w:color w:val="000000" w:themeColor="text1"/>
          <w:sz w:val="22"/>
          <w:szCs w:val="22"/>
        </w:rPr>
        <w:t>,</w:t>
      </w:r>
      <w:r w:rsidRPr="00B50C0A">
        <w:rPr>
          <w:rFonts w:ascii="Times New Roman" w:hAnsi="Times New Roman" w:cs="Times New Roman"/>
          <w:color w:val="000000" w:themeColor="text1"/>
          <w:sz w:val="22"/>
          <w:szCs w:val="22"/>
        </w:rPr>
        <w:t xml:space="preserve"> </w:t>
      </w:r>
      <w:r w:rsidRPr="00B50C0A">
        <w:rPr>
          <w:rFonts w:ascii="Times New Roman" w:hAnsi="Times New Roman" w:cs="Times New Roman"/>
          <w:i/>
          <w:iCs/>
          <w:color w:val="000000" w:themeColor="text1"/>
          <w:sz w:val="22"/>
          <w:szCs w:val="22"/>
        </w:rPr>
        <w:t>Vita nova</w:t>
      </w:r>
      <w:r w:rsidRPr="00B50C0A">
        <w:rPr>
          <w:rFonts w:ascii="Times New Roman" w:hAnsi="Times New Roman" w:cs="Times New Roman"/>
          <w:color w:val="000000" w:themeColor="text1"/>
          <w:sz w:val="22"/>
          <w:szCs w:val="22"/>
        </w:rPr>
        <w:t xml:space="preserve">,” Re-reading Dante’s </w:t>
      </w:r>
      <w:r w:rsidRPr="00B50C0A">
        <w:rPr>
          <w:rFonts w:ascii="Times New Roman" w:hAnsi="Times New Roman" w:cs="Times New Roman"/>
          <w:i/>
          <w:iCs/>
          <w:color w:val="000000" w:themeColor="text1"/>
          <w:sz w:val="22"/>
          <w:szCs w:val="22"/>
        </w:rPr>
        <w:t>Vita nova</w:t>
      </w:r>
      <w:r w:rsidRPr="00B50C0A">
        <w:rPr>
          <w:rFonts w:ascii="Times New Roman" w:hAnsi="Times New Roman" w:cs="Times New Roman"/>
          <w:color w:val="000000" w:themeColor="text1"/>
          <w:sz w:val="22"/>
          <w:szCs w:val="22"/>
        </w:rPr>
        <w:t>, Notre Dame Rome Global Gateway, 2019</w:t>
      </w:r>
    </w:p>
    <w:p w14:paraId="06F46B77" w14:textId="77777777" w:rsidR="00425A8B" w:rsidRPr="00B50C0A" w:rsidRDefault="00425A8B" w:rsidP="00425A8B">
      <w:pPr>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“Confession in Dante and Boccaccio,” Confession, Truth and Power, Syracuse University, May 2019</w:t>
      </w:r>
    </w:p>
    <w:p w14:paraId="69CB586B" w14:textId="77777777" w:rsidR="00425A8B" w:rsidRPr="00B50C0A" w:rsidRDefault="00425A8B" w:rsidP="00425A8B">
      <w:pPr>
        <w:ind w:left="180" w:hanging="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“The Price of Sacrifice: Blood in Dante and Medieval Culture,” Medieval/Renaissance Faculty Working Group,</w:t>
      </w:r>
    </w:p>
    <w:p w14:paraId="390BF6CF" w14:textId="04B48593" w:rsidR="00425A8B" w:rsidRPr="00B50C0A" w:rsidRDefault="00425A8B" w:rsidP="00425A8B">
      <w:pPr>
        <w:ind w:left="180" w:hanging="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   Syracuse</w:t>
      </w:r>
      <w:r w:rsidR="006F35B2" w:rsidRPr="00B50C0A">
        <w:rPr>
          <w:rFonts w:ascii="Times New Roman" w:hAnsi="Times New Roman" w:cs="Times New Roman"/>
          <w:color w:val="000000" w:themeColor="text1"/>
          <w:sz w:val="22"/>
          <w:szCs w:val="22"/>
        </w:rPr>
        <w:t xml:space="preserve"> University</w:t>
      </w:r>
      <w:r w:rsidRPr="00B50C0A">
        <w:rPr>
          <w:rFonts w:ascii="Times New Roman" w:hAnsi="Times New Roman" w:cs="Times New Roman"/>
          <w:color w:val="000000" w:themeColor="text1"/>
          <w:sz w:val="22"/>
          <w:szCs w:val="22"/>
        </w:rPr>
        <w:t>, March 2019</w:t>
      </w:r>
    </w:p>
    <w:p w14:paraId="1B08394B" w14:textId="77777777" w:rsidR="00425A8B" w:rsidRPr="00B50C0A" w:rsidRDefault="00425A8B" w:rsidP="00425A8B">
      <w:pPr>
        <w:ind w:left="180" w:hanging="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Invited discussant, “France and Dante’s Florence” Seminar, Notre Dame’s Rome Global Gateway, May 2018 </w:t>
      </w:r>
    </w:p>
    <w:p w14:paraId="258AC0C6" w14:textId="641D3853" w:rsidR="00425A8B" w:rsidRPr="00B50C0A" w:rsidRDefault="00425A8B" w:rsidP="00425A8B">
      <w:pPr>
        <w:ind w:left="180" w:hanging="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Invited discussant, “Two Days in Paradise” Seminar, Notre Dame’s Rome Global Gateway, 2016</w:t>
      </w:r>
    </w:p>
    <w:p w14:paraId="6F5C92A8" w14:textId="4D05D295" w:rsidR="00425A8B" w:rsidRPr="00B50C0A" w:rsidRDefault="00425A8B" w:rsidP="009057C0">
      <w:pPr>
        <w:ind w:left="180" w:hanging="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“Blood in Dante: Violence, Sacrifice, Redemption,” </w:t>
      </w:r>
      <w:r w:rsidR="009057C0" w:rsidRPr="00B50C0A">
        <w:rPr>
          <w:rFonts w:ascii="Times New Roman" w:hAnsi="Times New Roman" w:cs="Times New Roman"/>
          <w:color w:val="000000" w:themeColor="text1"/>
          <w:sz w:val="22"/>
          <w:szCs w:val="22"/>
        </w:rPr>
        <w:t>AAIS</w:t>
      </w:r>
      <w:r w:rsidRPr="00B50C0A">
        <w:rPr>
          <w:rFonts w:ascii="Times New Roman" w:hAnsi="Times New Roman" w:cs="Times New Roman"/>
          <w:color w:val="000000" w:themeColor="text1"/>
          <w:sz w:val="22"/>
          <w:szCs w:val="22"/>
        </w:rPr>
        <w:t xml:space="preserve"> Conference, Baton</w:t>
      </w:r>
      <w:r w:rsidR="009057C0" w:rsidRPr="00B50C0A">
        <w:rPr>
          <w:rFonts w:ascii="Times New Roman" w:hAnsi="Times New Roman" w:cs="Times New Roman"/>
          <w:color w:val="000000" w:themeColor="text1"/>
          <w:sz w:val="22"/>
          <w:szCs w:val="22"/>
        </w:rPr>
        <w:t xml:space="preserve"> </w:t>
      </w:r>
      <w:r w:rsidRPr="00B50C0A">
        <w:rPr>
          <w:rFonts w:ascii="Times New Roman" w:hAnsi="Times New Roman" w:cs="Times New Roman"/>
          <w:color w:val="000000" w:themeColor="text1"/>
          <w:sz w:val="22"/>
          <w:szCs w:val="22"/>
        </w:rPr>
        <w:t>Rouge, LA, April 2016</w:t>
      </w:r>
    </w:p>
    <w:p w14:paraId="4D731969" w14:textId="77777777" w:rsidR="00425A8B" w:rsidRPr="00B50C0A" w:rsidRDefault="00425A8B" w:rsidP="00425A8B">
      <w:pPr>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“Blood in Dante and Medieval Science,” The Blood Conference: Theories of Blood in Late Medieval and Early</w:t>
      </w:r>
    </w:p>
    <w:p w14:paraId="53A2BE04" w14:textId="77777777" w:rsidR="00425A8B" w:rsidRPr="00B50C0A" w:rsidRDefault="00425A8B" w:rsidP="00425A8B">
      <w:pPr>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   Modern English Literature and Culture, St Anne’s College, Oxford, January 2014</w:t>
      </w:r>
    </w:p>
    <w:p w14:paraId="2560765F" w14:textId="77777777" w:rsidR="00425A8B" w:rsidRPr="00B50C0A" w:rsidRDefault="00425A8B" w:rsidP="00425A8B">
      <w:pPr>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Discussant, “Dante’s Intellectual Formation” Seminar, Notre Dame’s Rome Global Gateway, March 2014 </w:t>
      </w:r>
    </w:p>
    <w:p w14:paraId="00A9E8F7" w14:textId="77777777" w:rsidR="00425A8B" w:rsidRPr="00B50C0A" w:rsidRDefault="00425A8B" w:rsidP="00425A8B">
      <w:pPr>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“Perverted Incarnation in </w:t>
      </w:r>
      <w:r w:rsidRPr="00B50C0A">
        <w:rPr>
          <w:rFonts w:ascii="Times New Roman" w:hAnsi="Times New Roman" w:cs="Times New Roman"/>
          <w:i/>
          <w:iCs/>
          <w:color w:val="000000" w:themeColor="text1"/>
          <w:sz w:val="22"/>
          <w:szCs w:val="22"/>
        </w:rPr>
        <w:t>Inferno</w:t>
      </w:r>
      <w:r w:rsidRPr="00B50C0A">
        <w:rPr>
          <w:rFonts w:ascii="Times New Roman" w:hAnsi="Times New Roman" w:cs="Times New Roman"/>
          <w:color w:val="000000" w:themeColor="text1"/>
          <w:sz w:val="22"/>
          <w:szCs w:val="22"/>
        </w:rPr>
        <w:t xml:space="preserve"> XIII,” International Summer Seminar on Dante’s Theology, </w:t>
      </w:r>
      <w:proofErr w:type="spellStart"/>
      <w:r w:rsidRPr="00B50C0A">
        <w:rPr>
          <w:rFonts w:ascii="Times New Roman" w:hAnsi="Times New Roman" w:cs="Times New Roman"/>
          <w:color w:val="000000" w:themeColor="text1"/>
          <w:sz w:val="22"/>
          <w:szCs w:val="22"/>
        </w:rPr>
        <w:t>Tantur</w:t>
      </w:r>
      <w:proofErr w:type="spellEnd"/>
      <w:r w:rsidRPr="00B50C0A">
        <w:rPr>
          <w:rFonts w:ascii="Times New Roman" w:hAnsi="Times New Roman" w:cs="Times New Roman"/>
          <w:color w:val="000000" w:themeColor="text1"/>
          <w:sz w:val="22"/>
          <w:szCs w:val="22"/>
        </w:rPr>
        <w:t xml:space="preserve"> Ecumenical</w:t>
      </w:r>
    </w:p>
    <w:p w14:paraId="115B0607" w14:textId="77777777" w:rsidR="00425A8B" w:rsidRPr="00B50C0A" w:rsidRDefault="00425A8B" w:rsidP="00425A8B">
      <w:pPr>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   Institute, Jerusalem, June 2013</w:t>
      </w:r>
    </w:p>
    <w:p w14:paraId="4943BE0A" w14:textId="31783DDB" w:rsidR="00425A8B" w:rsidRPr="00B50C0A" w:rsidRDefault="00425A8B" w:rsidP="00425A8B">
      <w:pPr>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“Seeds of Sin and Goodness: Human Nature in </w:t>
      </w:r>
      <w:proofErr w:type="spellStart"/>
      <w:r w:rsidRPr="00B50C0A">
        <w:rPr>
          <w:rFonts w:ascii="Times New Roman" w:hAnsi="Times New Roman" w:cs="Times New Roman"/>
          <w:i/>
          <w:iCs/>
          <w:color w:val="000000" w:themeColor="text1"/>
          <w:sz w:val="22"/>
          <w:szCs w:val="22"/>
        </w:rPr>
        <w:t>Convivio</w:t>
      </w:r>
      <w:proofErr w:type="spellEnd"/>
      <w:r w:rsidRPr="00B50C0A">
        <w:rPr>
          <w:rFonts w:ascii="Times New Roman" w:hAnsi="Times New Roman" w:cs="Times New Roman"/>
          <w:color w:val="000000" w:themeColor="text1"/>
          <w:sz w:val="22"/>
          <w:szCs w:val="22"/>
        </w:rPr>
        <w:t>,” 48th Congress on Medieval Studies,</w:t>
      </w:r>
      <w:r w:rsidR="00C13643" w:rsidRPr="00B50C0A">
        <w:rPr>
          <w:rFonts w:ascii="Times New Roman" w:hAnsi="Times New Roman" w:cs="Times New Roman"/>
          <w:color w:val="000000" w:themeColor="text1"/>
          <w:sz w:val="22"/>
          <w:szCs w:val="22"/>
        </w:rPr>
        <w:t xml:space="preserve"> </w:t>
      </w:r>
      <w:r w:rsidRPr="00B50C0A">
        <w:rPr>
          <w:rFonts w:ascii="Times New Roman" w:hAnsi="Times New Roman" w:cs="Times New Roman"/>
          <w:color w:val="000000" w:themeColor="text1"/>
          <w:sz w:val="22"/>
          <w:szCs w:val="22"/>
        </w:rPr>
        <w:t>Kalamazoo, May 2013</w:t>
      </w:r>
    </w:p>
    <w:p w14:paraId="46DE5E46" w14:textId="77777777" w:rsidR="00425A8B" w:rsidRPr="00B50C0A" w:rsidRDefault="00425A8B" w:rsidP="00425A8B">
      <w:pPr>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“Scriptural Allusion in </w:t>
      </w:r>
      <w:r w:rsidRPr="00B50C0A">
        <w:rPr>
          <w:rFonts w:ascii="Times New Roman" w:hAnsi="Times New Roman" w:cs="Times New Roman"/>
          <w:i/>
          <w:iCs/>
          <w:color w:val="000000" w:themeColor="text1"/>
          <w:sz w:val="22"/>
          <w:szCs w:val="22"/>
        </w:rPr>
        <w:t xml:space="preserve">Inferno </w:t>
      </w:r>
      <w:r w:rsidRPr="00B50C0A">
        <w:rPr>
          <w:rFonts w:ascii="Times New Roman" w:hAnsi="Times New Roman" w:cs="Times New Roman"/>
          <w:color w:val="000000" w:themeColor="text1"/>
          <w:sz w:val="22"/>
          <w:szCs w:val="22"/>
        </w:rPr>
        <w:t xml:space="preserve">XIII,” American Association for Italian Studies Conference, Eugene, </w:t>
      </w:r>
      <w:proofErr w:type="gramStart"/>
      <w:r w:rsidRPr="00B50C0A">
        <w:rPr>
          <w:rFonts w:ascii="Times New Roman" w:hAnsi="Times New Roman" w:cs="Times New Roman"/>
          <w:color w:val="000000" w:themeColor="text1"/>
          <w:sz w:val="22"/>
          <w:szCs w:val="22"/>
        </w:rPr>
        <w:t>OR,</w:t>
      </w:r>
      <w:proofErr w:type="gramEnd"/>
      <w:r w:rsidRPr="00B50C0A">
        <w:rPr>
          <w:rFonts w:ascii="Times New Roman" w:hAnsi="Times New Roman" w:cs="Times New Roman"/>
          <w:color w:val="000000" w:themeColor="text1"/>
          <w:sz w:val="22"/>
          <w:szCs w:val="22"/>
        </w:rPr>
        <w:t xml:space="preserve"> April 2013 Leader of teleconference workshop Inferno IV, Cambridge Vertical Readings in Dante’s Comedy, January 2013 </w:t>
      </w:r>
    </w:p>
    <w:p w14:paraId="5ACA39A0" w14:textId="305FE426" w:rsidR="00425A8B" w:rsidRPr="00B50C0A" w:rsidRDefault="00425A8B" w:rsidP="00425A8B">
      <w:pPr>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“Blood and Smoke: Perversions of Nature in the </w:t>
      </w:r>
      <w:r w:rsidRPr="00B50C0A">
        <w:rPr>
          <w:rFonts w:ascii="Times New Roman" w:hAnsi="Times New Roman" w:cs="Times New Roman"/>
          <w:i/>
          <w:iCs/>
          <w:color w:val="000000" w:themeColor="text1"/>
          <w:sz w:val="22"/>
          <w:szCs w:val="22"/>
        </w:rPr>
        <w:t>Commedia</w:t>
      </w:r>
      <w:r w:rsidRPr="00B50C0A">
        <w:rPr>
          <w:rFonts w:ascii="Times New Roman" w:hAnsi="Times New Roman" w:cs="Times New Roman"/>
          <w:color w:val="000000" w:themeColor="text1"/>
          <w:sz w:val="22"/>
          <w:szCs w:val="22"/>
        </w:rPr>
        <w:t xml:space="preserve">,” </w:t>
      </w:r>
      <w:r w:rsidR="00F60C6B" w:rsidRPr="00B50C0A">
        <w:rPr>
          <w:rFonts w:ascii="Times New Roman" w:hAnsi="Times New Roman" w:cs="Times New Roman"/>
          <w:color w:val="000000" w:themeColor="text1"/>
          <w:sz w:val="22"/>
          <w:szCs w:val="22"/>
        </w:rPr>
        <w:t>AAIS</w:t>
      </w:r>
      <w:r w:rsidRPr="00B50C0A">
        <w:rPr>
          <w:rFonts w:ascii="Times New Roman" w:hAnsi="Times New Roman" w:cs="Times New Roman"/>
          <w:color w:val="000000" w:themeColor="text1"/>
          <w:sz w:val="22"/>
          <w:szCs w:val="22"/>
        </w:rPr>
        <w:t xml:space="preserve"> Conference,</w:t>
      </w:r>
      <w:r w:rsidR="00F60C6B" w:rsidRPr="00B50C0A">
        <w:rPr>
          <w:rFonts w:ascii="Times New Roman" w:hAnsi="Times New Roman" w:cs="Times New Roman"/>
          <w:color w:val="000000" w:themeColor="text1"/>
          <w:sz w:val="22"/>
          <w:szCs w:val="22"/>
        </w:rPr>
        <w:t xml:space="preserve"> </w:t>
      </w:r>
      <w:r w:rsidRPr="00B50C0A">
        <w:rPr>
          <w:rFonts w:ascii="Times New Roman" w:hAnsi="Times New Roman" w:cs="Times New Roman"/>
          <w:color w:val="000000" w:themeColor="text1"/>
          <w:sz w:val="22"/>
          <w:szCs w:val="22"/>
        </w:rPr>
        <w:t>May 2012</w:t>
      </w:r>
    </w:p>
    <w:p w14:paraId="1B119DB9" w14:textId="77777777" w:rsidR="00425A8B" w:rsidRPr="00B50C0A" w:rsidRDefault="00425A8B" w:rsidP="00425A8B">
      <w:pPr>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“Sacrifice in Latin Epics &amp; Dante’s Commedia,” 45th International Congress on Medieval Studies, Kalamazoo, 2010   Joint Session of the Early, Central and Medieval Workshops, Faculty of History, University of Cambridge: panel</w:t>
      </w:r>
    </w:p>
    <w:p w14:paraId="0DDC7995" w14:textId="77777777" w:rsidR="00425A8B" w:rsidRPr="00B50C0A" w:rsidRDefault="00425A8B" w:rsidP="00425A8B">
      <w:pPr>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   discussion on blood in the Middle Ages, February 2009</w:t>
      </w:r>
    </w:p>
    <w:p w14:paraId="5E310585" w14:textId="77777777" w:rsidR="00425A8B" w:rsidRPr="00B50C0A" w:rsidRDefault="00425A8B" w:rsidP="00425A8B">
      <w:pPr>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“Conception in the </w:t>
      </w:r>
      <w:r w:rsidRPr="00B50C0A">
        <w:rPr>
          <w:rFonts w:ascii="Times New Roman" w:hAnsi="Times New Roman" w:cs="Times New Roman"/>
          <w:i/>
          <w:iCs/>
          <w:color w:val="000000" w:themeColor="text1"/>
          <w:sz w:val="22"/>
          <w:szCs w:val="22"/>
        </w:rPr>
        <w:t>Commedia</w:t>
      </w:r>
      <w:r w:rsidRPr="00B50C0A">
        <w:rPr>
          <w:rFonts w:ascii="Times New Roman" w:hAnsi="Times New Roman" w:cs="Times New Roman"/>
          <w:color w:val="000000" w:themeColor="text1"/>
          <w:sz w:val="22"/>
          <w:szCs w:val="22"/>
        </w:rPr>
        <w:t>,” Joint Postgraduate Training Program (partnership of the Italian Departments of the</w:t>
      </w:r>
    </w:p>
    <w:p w14:paraId="36298A90" w14:textId="69C05DEB" w:rsidR="00425A8B" w:rsidRPr="00B50C0A" w:rsidRDefault="00425A8B" w:rsidP="00425A8B">
      <w:pPr>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   Universities of Cambridge, Oxford, Reading, Royal Holloway and University College London), March 2007</w:t>
      </w:r>
    </w:p>
    <w:p w14:paraId="40604AC4" w14:textId="77777777" w:rsidR="00BD3BBC" w:rsidRPr="00B50C0A" w:rsidRDefault="00BD3BBC" w:rsidP="00425A8B">
      <w:pPr>
        <w:rPr>
          <w:rFonts w:ascii="Times New Roman" w:hAnsi="Times New Roman" w:cs="Times New Roman"/>
          <w:color w:val="000000" w:themeColor="text1"/>
          <w:sz w:val="22"/>
          <w:szCs w:val="22"/>
        </w:rPr>
      </w:pPr>
    </w:p>
    <w:p w14:paraId="72B58AC1" w14:textId="77777777" w:rsidR="00425A8B" w:rsidRPr="00B50C0A" w:rsidRDefault="00425A8B" w:rsidP="00B50C0A">
      <w:pPr>
        <w:pStyle w:val="Heading3"/>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lastRenderedPageBreak/>
        <w:t>Collaborative Research Projects</w:t>
      </w:r>
    </w:p>
    <w:p w14:paraId="39990327" w14:textId="77777777" w:rsidR="00425A8B" w:rsidRPr="00B50C0A" w:rsidRDefault="00425A8B" w:rsidP="00425A8B">
      <w:pPr>
        <w:ind w:left="180" w:hanging="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“Language Matters,” CUSE grant, Syracuse University: performance-based pedagogy; language and security; translingual     pedagogy and research</w:t>
      </w:r>
    </w:p>
    <w:p w14:paraId="3E1ABE5E" w14:textId="77777777" w:rsidR="00425A8B" w:rsidRPr="00B50C0A" w:rsidRDefault="00425A8B" w:rsidP="00425A8B">
      <w:pPr>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Member of two CNY Humanities Corridor groups, Practice-Based Performance Studies, and Performance Histories </w:t>
      </w:r>
    </w:p>
    <w:p w14:paraId="2305F5C4" w14:textId="77777777" w:rsidR="00425A8B" w:rsidRPr="00B50C0A" w:rsidRDefault="00425A8B" w:rsidP="00425A8B">
      <w:pPr>
        <w:ind w:left="180" w:hanging="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Vertical Readings in Dante’s Comedy: teleconferenced workshop series with the University of Cambridge and the    University of Leeds, 2012-2016</w:t>
      </w:r>
    </w:p>
    <w:p w14:paraId="36B21CF9" w14:textId="77777777" w:rsidR="00425A8B" w:rsidRPr="00B50C0A" w:rsidRDefault="00425A8B" w:rsidP="00425A8B">
      <w:pPr>
        <w:ind w:left="180" w:hanging="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Re-reading Dante’s </w:t>
      </w:r>
      <w:r w:rsidRPr="00B50C0A">
        <w:rPr>
          <w:rFonts w:ascii="Times New Roman" w:hAnsi="Times New Roman" w:cs="Times New Roman"/>
          <w:i/>
          <w:iCs/>
          <w:color w:val="000000" w:themeColor="text1"/>
          <w:sz w:val="22"/>
          <w:szCs w:val="22"/>
        </w:rPr>
        <w:t>Vita nova</w:t>
      </w:r>
      <w:r w:rsidRPr="00B50C0A">
        <w:rPr>
          <w:rFonts w:ascii="Times New Roman" w:hAnsi="Times New Roman" w:cs="Times New Roman"/>
          <w:color w:val="000000" w:themeColor="text1"/>
          <w:sz w:val="22"/>
          <w:szCs w:val="22"/>
        </w:rPr>
        <w:t>: a collaborative research project involving researchers from University College London, University of Bristol, University of Cambridge, University of Leeds, University of Notre Dame, University of Oxford, University of Reading, and the University of Warwick, 2017-2019</w:t>
      </w:r>
    </w:p>
    <w:p w14:paraId="4FA10FC7" w14:textId="77777777" w:rsidR="006A33DA" w:rsidRPr="00B50C0A" w:rsidRDefault="006A33DA" w:rsidP="00425A8B">
      <w:pPr>
        <w:ind w:left="180" w:hanging="180"/>
        <w:rPr>
          <w:rFonts w:ascii="Times New Roman" w:hAnsi="Times New Roman" w:cs="Times New Roman"/>
          <w:color w:val="000000" w:themeColor="text1"/>
          <w:sz w:val="22"/>
          <w:szCs w:val="22"/>
        </w:rPr>
      </w:pPr>
    </w:p>
    <w:p w14:paraId="0380F11E" w14:textId="3AB98161" w:rsidR="00751D0D" w:rsidRPr="00B50C0A" w:rsidRDefault="00484B75" w:rsidP="00B50C0A">
      <w:pPr>
        <w:pStyle w:val="Heading3"/>
        <w:rPr>
          <w:rFonts w:ascii="Times New Roman" w:hAnsi="Times New Roman" w:cs="Times New Roman"/>
          <w:b/>
          <w:bCs/>
          <w:color w:val="000000" w:themeColor="text1"/>
          <w:sz w:val="22"/>
          <w:szCs w:val="22"/>
        </w:rPr>
      </w:pPr>
      <w:r w:rsidRPr="00B50C0A">
        <w:rPr>
          <w:rFonts w:ascii="Times New Roman" w:hAnsi="Times New Roman" w:cs="Times New Roman"/>
          <w:b/>
          <w:bCs/>
          <w:color w:val="000000" w:themeColor="text1"/>
          <w:sz w:val="22"/>
          <w:szCs w:val="22"/>
        </w:rPr>
        <w:t>Leadership</w:t>
      </w:r>
      <w:r w:rsidR="00751D0D" w:rsidRPr="00B50C0A">
        <w:rPr>
          <w:rFonts w:ascii="Times New Roman" w:hAnsi="Times New Roman" w:cs="Times New Roman"/>
          <w:b/>
          <w:bCs/>
          <w:color w:val="000000" w:themeColor="text1"/>
          <w:sz w:val="22"/>
          <w:szCs w:val="22"/>
        </w:rPr>
        <w:t xml:space="preserve"> and Administrative Experience at Syracuse University</w:t>
      </w:r>
      <w:r w:rsidR="00D22F0D" w:rsidRPr="00B50C0A">
        <w:rPr>
          <w:rFonts w:ascii="Times New Roman" w:hAnsi="Times New Roman" w:cs="Times New Roman"/>
          <w:b/>
          <w:bCs/>
          <w:color w:val="000000" w:themeColor="text1"/>
          <w:sz w:val="22"/>
          <w:szCs w:val="22"/>
        </w:rPr>
        <w:t>, 2018-202</w:t>
      </w:r>
      <w:r w:rsidRPr="00B50C0A">
        <w:rPr>
          <w:rFonts w:ascii="Times New Roman" w:hAnsi="Times New Roman" w:cs="Times New Roman"/>
          <w:b/>
          <w:bCs/>
          <w:color w:val="000000" w:themeColor="text1"/>
          <w:sz w:val="22"/>
          <w:szCs w:val="22"/>
        </w:rPr>
        <w:t>6</w:t>
      </w:r>
    </w:p>
    <w:p w14:paraId="04AEB051" w14:textId="77777777" w:rsidR="00751D0D" w:rsidRPr="00B50C0A" w:rsidRDefault="00751D0D" w:rsidP="00751D0D">
      <w:pPr>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   College Level: </w:t>
      </w:r>
    </w:p>
    <w:p w14:paraId="3CAED18B" w14:textId="605CE6F3" w:rsidR="00751D0D" w:rsidRPr="00B50C0A" w:rsidRDefault="00751D0D" w:rsidP="00751D0D">
      <w:pPr>
        <w:ind w:firstLine="72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Committee to Revise the Liberal Arts Core: appointed by </w:t>
      </w:r>
      <w:r w:rsidR="00484B75" w:rsidRPr="00B50C0A">
        <w:rPr>
          <w:rFonts w:ascii="Times New Roman" w:hAnsi="Times New Roman" w:cs="Times New Roman"/>
          <w:color w:val="000000" w:themeColor="text1"/>
          <w:sz w:val="22"/>
          <w:szCs w:val="22"/>
        </w:rPr>
        <w:t>Lois Agnew</w:t>
      </w:r>
      <w:r w:rsidRPr="00B50C0A">
        <w:rPr>
          <w:rFonts w:ascii="Times New Roman" w:hAnsi="Times New Roman" w:cs="Times New Roman"/>
          <w:color w:val="000000" w:themeColor="text1"/>
          <w:sz w:val="22"/>
          <w:szCs w:val="22"/>
        </w:rPr>
        <w:t>, 2022-23</w:t>
      </w:r>
    </w:p>
    <w:p w14:paraId="19A98B3A" w14:textId="00BB6FC8" w:rsidR="00751D0D" w:rsidRPr="00B50C0A" w:rsidRDefault="00751D0D" w:rsidP="00751D0D">
      <w:pPr>
        <w:ind w:firstLine="72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Committee to develop pedagogical practices during the pandemic, </w:t>
      </w:r>
      <w:r w:rsidR="00484B75" w:rsidRPr="00B50C0A">
        <w:rPr>
          <w:rFonts w:ascii="Times New Roman" w:hAnsi="Times New Roman" w:cs="Times New Roman"/>
          <w:color w:val="000000" w:themeColor="text1"/>
          <w:sz w:val="22"/>
          <w:szCs w:val="22"/>
        </w:rPr>
        <w:t xml:space="preserve">appointed by Lois Agnew, </w:t>
      </w:r>
      <w:r w:rsidRPr="00B50C0A">
        <w:rPr>
          <w:rFonts w:ascii="Times New Roman" w:hAnsi="Times New Roman" w:cs="Times New Roman"/>
          <w:color w:val="000000" w:themeColor="text1"/>
          <w:sz w:val="22"/>
          <w:szCs w:val="22"/>
        </w:rPr>
        <w:t>summer 2020</w:t>
      </w:r>
    </w:p>
    <w:p w14:paraId="184EFFB9" w14:textId="41D6CCD4" w:rsidR="00751D0D" w:rsidRPr="00B50C0A" w:rsidRDefault="00751D0D" w:rsidP="00C14C84">
      <w:pPr>
        <w:ind w:left="1080" w:hanging="36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Director, Medieval and Renaissance Program, 2021-22: recruitment/advising minors; organizing research events</w:t>
      </w:r>
      <w:r w:rsidR="00C14C84" w:rsidRPr="00B50C0A">
        <w:rPr>
          <w:rFonts w:ascii="Times New Roman" w:hAnsi="Times New Roman" w:cs="Times New Roman"/>
          <w:color w:val="000000" w:themeColor="text1"/>
          <w:sz w:val="22"/>
          <w:szCs w:val="22"/>
        </w:rPr>
        <w:t xml:space="preserve"> and talks;</w:t>
      </w:r>
      <w:r w:rsidR="005E7B35" w:rsidRPr="00B50C0A">
        <w:rPr>
          <w:rFonts w:ascii="Times New Roman" w:hAnsi="Times New Roman" w:cs="Times New Roman"/>
          <w:color w:val="000000" w:themeColor="text1"/>
          <w:sz w:val="22"/>
          <w:szCs w:val="22"/>
        </w:rPr>
        <w:t xml:space="preserve"> </w:t>
      </w:r>
      <w:r w:rsidR="00C14C84" w:rsidRPr="00B50C0A">
        <w:rPr>
          <w:rFonts w:ascii="Times New Roman" w:hAnsi="Times New Roman" w:cs="Times New Roman"/>
          <w:color w:val="000000" w:themeColor="text1"/>
          <w:sz w:val="22"/>
          <w:szCs w:val="22"/>
        </w:rPr>
        <w:t>doubled the number of minors we had</w:t>
      </w:r>
      <w:r w:rsidR="00C64982" w:rsidRPr="00B50C0A">
        <w:rPr>
          <w:rFonts w:ascii="Times New Roman" w:hAnsi="Times New Roman" w:cs="Times New Roman"/>
          <w:color w:val="000000" w:themeColor="text1"/>
          <w:sz w:val="22"/>
          <w:szCs w:val="22"/>
        </w:rPr>
        <w:t xml:space="preserve"> that year</w:t>
      </w:r>
      <w:r w:rsidR="00C14C84" w:rsidRPr="00B50C0A">
        <w:rPr>
          <w:rFonts w:ascii="Times New Roman" w:hAnsi="Times New Roman" w:cs="Times New Roman"/>
          <w:color w:val="000000" w:themeColor="text1"/>
          <w:sz w:val="22"/>
          <w:szCs w:val="22"/>
        </w:rPr>
        <w:t>.</w:t>
      </w:r>
    </w:p>
    <w:p w14:paraId="29B512E8" w14:textId="02EFEA32" w:rsidR="00751D0D" w:rsidRPr="00B50C0A" w:rsidRDefault="00751D0D" w:rsidP="00751D0D">
      <w:pPr>
        <w:ind w:firstLine="72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Faculty </w:t>
      </w:r>
      <w:r w:rsidR="00ED4684" w:rsidRPr="00B50C0A">
        <w:rPr>
          <w:rFonts w:ascii="Times New Roman" w:hAnsi="Times New Roman" w:cs="Times New Roman"/>
          <w:color w:val="000000" w:themeColor="text1"/>
          <w:sz w:val="22"/>
          <w:szCs w:val="22"/>
        </w:rPr>
        <w:t>A</w:t>
      </w:r>
      <w:r w:rsidRPr="00B50C0A">
        <w:rPr>
          <w:rFonts w:ascii="Times New Roman" w:hAnsi="Times New Roman" w:cs="Times New Roman"/>
          <w:color w:val="000000" w:themeColor="text1"/>
          <w:sz w:val="22"/>
          <w:szCs w:val="22"/>
        </w:rPr>
        <w:t>dvisor for a new team-taught course; and for the Medical Humanities Integrated Learning Major</w:t>
      </w:r>
    </w:p>
    <w:p w14:paraId="22A318B0" w14:textId="77777777" w:rsidR="00751D0D" w:rsidRPr="00B50C0A" w:rsidRDefault="00751D0D" w:rsidP="00751D0D">
      <w:pPr>
        <w:ind w:firstLine="72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Committee for Cluster Hires (Energy and Environment Cluster), 2019-20</w:t>
      </w:r>
    </w:p>
    <w:p w14:paraId="65F6D993" w14:textId="77777777" w:rsidR="00751D0D" w:rsidRPr="00B50C0A" w:rsidRDefault="00751D0D" w:rsidP="00751D0D">
      <w:pPr>
        <w:ind w:firstLine="72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Administer Italian Proficiency Exams to MA students in Art History (annually), 2018-2022</w:t>
      </w:r>
    </w:p>
    <w:p w14:paraId="4A05BABD" w14:textId="77777777" w:rsidR="00751D0D" w:rsidRPr="00B50C0A" w:rsidRDefault="00751D0D" w:rsidP="00751D0D">
      <w:pPr>
        <w:ind w:firstLine="72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Member of Medieval-Renaissance/Global Premodern Program</w:t>
      </w:r>
    </w:p>
    <w:p w14:paraId="15C64184" w14:textId="77777777" w:rsidR="00D22F0D" w:rsidRPr="00B50C0A" w:rsidRDefault="00D22F0D" w:rsidP="00D22F0D">
      <w:pPr>
        <w:ind w:firstLine="72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Women in Leadership Program, Syracuse University</w:t>
      </w:r>
    </w:p>
    <w:p w14:paraId="58D9B26F" w14:textId="01C54DF9" w:rsidR="00751D0D" w:rsidRPr="00B50C0A" w:rsidRDefault="00D22F0D" w:rsidP="00751D0D">
      <w:pPr>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    </w:t>
      </w:r>
      <w:r w:rsidR="00751D0D" w:rsidRPr="00B50C0A">
        <w:rPr>
          <w:rFonts w:ascii="Times New Roman" w:hAnsi="Times New Roman" w:cs="Times New Roman"/>
          <w:color w:val="000000" w:themeColor="text1"/>
          <w:sz w:val="22"/>
          <w:szCs w:val="22"/>
        </w:rPr>
        <w:t>Department Level:</w:t>
      </w:r>
    </w:p>
    <w:p w14:paraId="329F3AFF" w14:textId="77777777" w:rsidR="00751D0D" w:rsidRPr="00B50C0A" w:rsidRDefault="00751D0D" w:rsidP="00751D0D">
      <w:pPr>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ab/>
        <w:t xml:space="preserve">Italian Program Coordinator, Department of Languages, Literatures and Linguistics, 2019-20; 2022-23 </w:t>
      </w:r>
    </w:p>
    <w:p w14:paraId="21A706FB" w14:textId="77777777" w:rsidR="00751D0D" w:rsidRPr="00B50C0A" w:rsidRDefault="00751D0D" w:rsidP="00751D0D">
      <w:pPr>
        <w:ind w:left="180" w:firstLine="54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Italian Language Coordinator, Department of Languages, Literatures and Linguistics, 2020- 21; 2022-23</w:t>
      </w:r>
    </w:p>
    <w:p w14:paraId="78AC351D" w14:textId="280110AC" w:rsidR="00DD5FFF" w:rsidRPr="00B50C0A" w:rsidRDefault="0059499B" w:rsidP="000915F0">
      <w:pPr>
        <w:ind w:left="126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The</w:t>
      </w:r>
      <w:r w:rsidR="00B070DB" w:rsidRPr="00B50C0A">
        <w:rPr>
          <w:rFonts w:ascii="Times New Roman" w:hAnsi="Times New Roman" w:cs="Times New Roman"/>
          <w:color w:val="000000" w:themeColor="text1"/>
          <w:sz w:val="22"/>
          <w:szCs w:val="22"/>
        </w:rPr>
        <w:t xml:space="preserve"> </w:t>
      </w:r>
      <w:r w:rsidR="00DD5FFF" w:rsidRPr="00B50C0A">
        <w:rPr>
          <w:rFonts w:ascii="Times New Roman" w:hAnsi="Times New Roman" w:cs="Times New Roman"/>
          <w:color w:val="000000" w:themeColor="text1"/>
          <w:sz w:val="22"/>
          <w:szCs w:val="22"/>
        </w:rPr>
        <w:t xml:space="preserve">Italian Program </w:t>
      </w:r>
      <w:r w:rsidRPr="00B50C0A">
        <w:rPr>
          <w:rFonts w:ascii="Times New Roman" w:hAnsi="Times New Roman" w:cs="Times New Roman"/>
          <w:color w:val="000000" w:themeColor="text1"/>
          <w:sz w:val="22"/>
          <w:szCs w:val="22"/>
        </w:rPr>
        <w:t>currently has</w:t>
      </w:r>
      <w:r w:rsidR="00B070DB" w:rsidRPr="00B50C0A">
        <w:rPr>
          <w:rFonts w:ascii="Times New Roman" w:hAnsi="Times New Roman" w:cs="Times New Roman"/>
          <w:color w:val="000000" w:themeColor="text1"/>
          <w:sz w:val="22"/>
          <w:szCs w:val="22"/>
        </w:rPr>
        <w:t xml:space="preserve"> </w:t>
      </w:r>
      <w:r w:rsidR="00DD5FFF" w:rsidRPr="00B50C0A">
        <w:rPr>
          <w:rFonts w:ascii="Times New Roman" w:hAnsi="Times New Roman" w:cs="Times New Roman"/>
          <w:color w:val="000000" w:themeColor="text1"/>
          <w:sz w:val="22"/>
          <w:szCs w:val="22"/>
        </w:rPr>
        <w:t xml:space="preserve">12 majors and 20 minors, </w:t>
      </w:r>
      <w:r w:rsidR="000915F0" w:rsidRPr="00B50C0A">
        <w:rPr>
          <w:rFonts w:ascii="Times New Roman" w:hAnsi="Times New Roman" w:cs="Times New Roman"/>
          <w:color w:val="000000" w:themeColor="text1"/>
          <w:sz w:val="22"/>
          <w:szCs w:val="22"/>
        </w:rPr>
        <w:t xml:space="preserve">which are very strong numbers compared to Italian Programs at other universities </w:t>
      </w:r>
    </w:p>
    <w:p w14:paraId="1FC38375" w14:textId="77777777" w:rsidR="00751D0D" w:rsidRPr="00B50C0A" w:rsidRDefault="00751D0D" w:rsidP="00751D0D">
      <w:pPr>
        <w:ind w:firstLine="72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Study Abroad Committee, Languages, Literatures and Linguistics Department, 2020-22; 2024-2026</w:t>
      </w:r>
    </w:p>
    <w:p w14:paraId="2A96E2CB" w14:textId="77777777" w:rsidR="00751D0D" w:rsidRPr="00B50C0A" w:rsidRDefault="00751D0D" w:rsidP="00751D0D">
      <w:pPr>
        <w:ind w:firstLine="72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Curriculum Committee, Languages, Literatures and Linguistics Department, 2022-23</w:t>
      </w:r>
    </w:p>
    <w:p w14:paraId="79873D91" w14:textId="77777777" w:rsidR="00751D0D" w:rsidRPr="00B50C0A" w:rsidRDefault="00751D0D" w:rsidP="00751D0D">
      <w:pPr>
        <w:ind w:firstLine="72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LLL Research &amp; Symposia Committee, 2018-2019</w:t>
      </w:r>
    </w:p>
    <w:p w14:paraId="5451C9E1" w14:textId="77777777" w:rsidR="00751D0D" w:rsidRPr="00B50C0A" w:rsidRDefault="00751D0D" w:rsidP="00751D0D">
      <w:pPr>
        <w:ind w:firstLine="72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Advisory Committee to the Chair the Languages, Literatures and Linguistics Department, 2019-20</w:t>
      </w:r>
    </w:p>
    <w:p w14:paraId="60BA8D49" w14:textId="79BDB49F" w:rsidR="00751D0D" w:rsidRPr="00B50C0A" w:rsidRDefault="00751D0D" w:rsidP="00751D0D">
      <w:pPr>
        <w:ind w:firstLine="72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Invited speaker, Zygmunt G. Barański (Emeritus, University of Cambridge-Notre Dame) April 10, 2019 </w:t>
      </w:r>
    </w:p>
    <w:p w14:paraId="7B75F60A" w14:textId="77777777" w:rsidR="00D22F0D" w:rsidRPr="00B50C0A" w:rsidRDefault="00D22F0D" w:rsidP="00751D0D">
      <w:pPr>
        <w:ind w:firstLine="720"/>
        <w:rPr>
          <w:rFonts w:ascii="Times New Roman" w:hAnsi="Times New Roman" w:cs="Times New Roman"/>
          <w:color w:val="000000" w:themeColor="text1"/>
          <w:sz w:val="22"/>
          <w:szCs w:val="22"/>
        </w:rPr>
      </w:pPr>
    </w:p>
    <w:p w14:paraId="6FCB0D79" w14:textId="14F44312" w:rsidR="00751D0D" w:rsidRPr="00B50C0A" w:rsidRDefault="00D22F0D" w:rsidP="00B50C0A">
      <w:pPr>
        <w:pStyle w:val="Heading3"/>
        <w:rPr>
          <w:rFonts w:ascii="Times New Roman" w:hAnsi="Times New Roman" w:cs="Times New Roman"/>
          <w:b/>
          <w:bCs/>
          <w:color w:val="000000" w:themeColor="text1"/>
          <w:sz w:val="22"/>
          <w:szCs w:val="22"/>
        </w:rPr>
      </w:pPr>
      <w:r w:rsidRPr="00B50C0A">
        <w:rPr>
          <w:rFonts w:ascii="Times New Roman" w:hAnsi="Times New Roman" w:cs="Times New Roman"/>
          <w:b/>
          <w:bCs/>
          <w:color w:val="000000" w:themeColor="text1"/>
          <w:sz w:val="22"/>
          <w:szCs w:val="22"/>
        </w:rPr>
        <w:t>Administrative Experience at Notre Dame, 2011-2018</w:t>
      </w:r>
    </w:p>
    <w:p w14:paraId="4A74628E" w14:textId="349C5AB3" w:rsidR="00217C74" w:rsidRPr="00B50C0A" w:rsidRDefault="00751D0D" w:rsidP="00062072">
      <w:pPr>
        <w:ind w:left="180" w:hanging="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Ass</w:t>
      </w:r>
      <w:r w:rsidR="00217C74" w:rsidRPr="00B50C0A">
        <w:rPr>
          <w:rFonts w:ascii="Times New Roman" w:hAnsi="Times New Roman" w:cs="Times New Roman"/>
          <w:color w:val="000000" w:themeColor="text1"/>
          <w:sz w:val="22"/>
          <w:szCs w:val="22"/>
        </w:rPr>
        <w:t>ociate</w:t>
      </w:r>
      <w:r w:rsidRPr="00B50C0A">
        <w:rPr>
          <w:rFonts w:ascii="Times New Roman" w:hAnsi="Times New Roman" w:cs="Times New Roman"/>
          <w:color w:val="000000" w:themeColor="text1"/>
          <w:sz w:val="22"/>
          <w:szCs w:val="22"/>
        </w:rPr>
        <w:t xml:space="preserve"> Director of </w:t>
      </w:r>
      <w:r w:rsidR="000571E1" w:rsidRPr="00B50C0A">
        <w:rPr>
          <w:rFonts w:ascii="Times New Roman" w:hAnsi="Times New Roman" w:cs="Times New Roman"/>
          <w:color w:val="000000" w:themeColor="text1"/>
          <w:sz w:val="22"/>
          <w:szCs w:val="22"/>
        </w:rPr>
        <w:t xml:space="preserve">the Center for </w:t>
      </w:r>
      <w:r w:rsidRPr="00B50C0A">
        <w:rPr>
          <w:rFonts w:ascii="Times New Roman" w:hAnsi="Times New Roman" w:cs="Times New Roman"/>
          <w:color w:val="000000" w:themeColor="text1"/>
          <w:sz w:val="22"/>
          <w:szCs w:val="22"/>
        </w:rPr>
        <w:t xml:space="preserve">Italian Studies at Notre Dame, </w:t>
      </w:r>
      <w:r w:rsidR="000571E1" w:rsidRPr="00B50C0A">
        <w:rPr>
          <w:rFonts w:ascii="Times New Roman" w:hAnsi="Times New Roman" w:cs="Times New Roman"/>
          <w:color w:val="000000" w:themeColor="text1"/>
          <w:sz w:val="22"/>
          <w:szCs w:val="22"/>
        </w:rPr>
        <w:t xml:space="preserve">and for the Devers Program in Dante Studies, </w:t>
      </w:r>
      <w:r w:rsidRPr="00B50C0A">
        <w:rPr>
          <w:rFonts w:ascii="Times New Roman" w:hAnsi="Times New Roman" w:cs="Times New Roman"/>
          <w:color w:val="000000" w:themeColor="text1"/>
          <w:sz w:val="22"/>
          <w:szCs w:val="22"/>
        </w:rPr>
        <w:t>2012-2018</w:t>
      </w:r>
      <w:r w:rsidR="00062072" w:rsidRPr="00B50C0A">
        <w:rPr>
          <w:rFonts w:ascii="Times New Roman" w:hAnsi="Times New Roman" w:cs="Times New Roman"/>
          <w:color w:val="000000" w:themeColor="text1"/>
          <w:sz w:val="22"/>
          <w:szCs w:val="22"/>
        </w:rPr>
        <w:t xml:space="preserve">: </w:t>
      </w:r>
      <w:r w:rsidRPr="00B50C0A">
        <w:rPr>
          <w:rFonts w:ascii="Times New Roman" w:hAnsi="Times New Roman" w:cs="Times New Roman"/>
          <w:color w:val="000000" w:themeColor="text1"/>
          <w:sz w:val="22"/>
          <w:szCs w:val="22"/>
        </w:rPr>
        <w:t>managed the operations of two programs</w:t>
      </w:r>
      <w:r w:rsidR="00062072" w:rsidRPr="00B50C0A">
        <w:rPr>
          <w:rFonts w:ascii="Times New Roman" w:hAnsi="Times New Roman" w:cs="Times New Roman"/>
          <w:color w:val="000000" w:themeColor="text1"/>
          <w:sz w:val="22"/>
          <w:szCs w:val="22"/>
        </w:rPr>
        <w:t xml:space="preserve">; </w:t>
      </w:r>
      <w:r w:rsidR="004F0CE3" w:rsidRPr="00B50C0A">
        <w:rPr>
          <w:rFonts w:ascii="Times New Roman" w:hAnsi="Times New Roman" w:cs="Times New Roman"/>
          <w:color w:val="000000" w:themeColor="text1"/>
          <w:sz w:val="22"/>
          <w:szCs w:val="22"/>
        </w:rPr>
        <w:t>re</w:t>
      </w:r>
      <w:r w:rsidR="00217C74" w:rsidRPr="00B50C0A">
        <w:rPr>
          <w:rFonts w:ascii="Times New Roman" w:hAnsi="Times New Roman" w:cs="Times New Roman"/>
          <w:color w:val="000000" w:themeColor="text1"/>
          <w:sz w:val="22"/>
          <w:szCs w:val="22"/>
        </w:rPr>
        <w:t xml:space="preserve">sponsibilities included: </w:t>
      </w:r>
      <w:r w:rsidR="000571E1" w:rsidRPr="00B50C0A">
        <w:rPr>
          <w:rFonts w:ascii="Times New Roman" w:hAnsi="Times New Roman" w:cs="Times New Roman"/>
          <w:color w:val="000000" w:themeColor="text1"/>
          <w:sz w:val="22"/>
          <w:szCs w:val="22"/>
        </w:rPr>
        <w:t xml:space="preserve">managing relationships with donors and alumni; making and managing the budgets for both programs, which included several sizeable endowments as well as large internal grant awards; </w:t>
      </w:r>
      <w:r w:rsidR="00217C74" w:rsidRPr="00B50C0A">
        <w:rPr>
          <w:rFonts w:ascii="Times New Roman" w:hAnsi="Times New Roman" w:cs="Times New Roman"/>
          <w:color w:val="000000" w:themeColor="text1"/>
          <w:sz w:val="22"/>
          <w:szCs w:val="22"/>
        </w:rPr>
        <w:t>events-planning (lecture series, public performances, guest speaker visits, international conferences); administering fellowships for graduate students and faculty; developing and managing research initiatives and collaborations; community engagement and outreach; managing PR and communications (including websites, digital and print publications, annual reports); supervising temporary employees; initiating programs to facilitate student recruitment and increase enrollment; writing annual reports; developing the Italian Program into a Center; liaising with programs at Notre Dame and with other universities in the US, Europe and Asia to develop research initiatives</w:t>
      </w:r>
    </w:p>
    <w:p w14:paraId="52A17C38" w14:textId="77777777" w:rsidR="00455C60" w:rsidRPr="00B50C0A" w:rsidRDefault="00455C60" w:rsidP="00D22F0D">
      <w:pPr>
        <w:rPr>
          <w:rFonts w:ascii="Times New Roman" w:hAnsi="Times New Roman" w:cs="Times New Roman"/>
          <w:color w:val="000000" w:themeColor="text1"/>
          <w:sz w:val="22"/>
          <w:szCs w:val="22"/>
        </w:rPr>
      </w:pPr>
    </w:p>
    <w:p w14:paraId="656EC121" w14:textId="77777777" w:rsidR="00455C60" w:rsidRPr="00B50C0A" w:rsidRDefault="00455C60" w:rsidP="00B50C0A">
      <w:pPr>
        <w:pStyle w:val="Heading3"/>
        <w:rPr>
          <w:rFonts w:ascii="Times New Roman" w:hAnsi="Times New Roman" w:cs="Times New Roman"/>
          <w:b/>
          <w:bCs/>
          <w:color w:val="000000" w:themeColor="text1"/>
          <w:sz w:val="22"/>
          <w:szCs w:val="22"/>
        </w:rPr>
      </w:pPr>
      <w:r w:rsidRPr="00B50C0A">
        <w:rPr>
          <w:rFonts w:ascii="Times New Roman" w:hAnsi="Times New Roman" w:cs="Times New Roman"/>
          <w:b/>
          <w:bCs/>
          <w:color w:val="000000" w:themeColor="text1"/>
          <w:sz w:val="22"/>
          <w:szCs w:val="22"/>
        </w:rPr>
        <w:t>Organization of Conferences and Research Initiatives</w:t>
      </w:r>
    </w:p>
    <w:p w14:paraId="64F3FF9B" w14:textId="77777777" w:rsidR="00455C60" w:rsidRPr="00B50C0A" w:rsidRDefault="00455C60" w:rsidP="00455C60">
      <w:pPr>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Dante Society of America-sponsored panels at the annual Modern Languages Association convention –</w:t>
      </w:r>
    </w:p>
    <w:p w14:paraId="7FA1B75E" w14:textId="77777777" w:rsidR="00455C60" w:rsidRPr="00B50C0A" w:rsidRDefault="00455C60" w:rsidP="00455C60">
      <w:pPr>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   2025: “Dante and Science,” and “Vision and (In)Visibility in Dante” (organizer, presider)</w:t>
      </w:r>
    </w:p>
    <w:p w14:paraId="7A049E16" w14:textId="15F06BE8" w:rsidR="00455C60" w:rsidRPr="00B50C0A" w:rsidRDefault="00455C60" w:rsidP="00455C60">
      <w:pPr>
        <w:ind w:left="180" w:hanging="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   2024: “Dante’s Economies” and “Joy and Sorrow in Dante”; “Surviving Troubled Waters” (organizer</w:t>
      </w:r>
      <w:r w:rsidR="00314A5F" w:rsidRPr="00B50C0A">
        <w:rPr>
          <w:rFonts w:ascii="Times New Roman" w:hAnsi="Times New Roman" w:cs="Times New Roman"/>
          <w:color w:val="000000" w:themeColor="text1"/>
          <w:sz w:val="22"/>
          <w:szCs w:val="22"/>
        </w:rPr>
        <w:t>, presider</w:t>
      </w:r>
      <w:r w:rsidRPr="00B50C0A">
        <w:rPr>
          <w:rFonts w:ascii="Times New Roman" w:hAnsi="Times New Roman" w:cs="Times New Roman"/>
          <w:color w:val="000000" w:themeColor="text1"/>
          <w:sz w:val="22"/>
          <w:szCs w:val="22"/>
        </w:rPr>
        <w:t>)</w:t>
      </w:r>
    </w:p>
    <w:p w14:paraId="1E31A576" w14:textId="706B1BB8" w:rsidR="00455C60" w:rsidRPr="00B50C0A" w:rsidRDefault="00455C60" w:rsidP="00455C60">
      <w:pPr>
        <w:ind w:left="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2023: “Eco-Critical Approaches to Dante” and “Confession and Penance in Dante’s Comedy”</w:t>
      </w:r>
      <w:r w:rsidR="000A4069" w:rsidRPr="00B50C0A">
        <w:rPr>
          <w:rFonts w:ascii="Times New Roman" w:hAnsi="Times New Roman" w:cs="Times New Roman"/>
          <w:color w:val="000000" w:themeColor="text1"/>
          <w:sz w:val="22"/>
          <w:szCs w:val="22"/>
        </w:rPr>
        <w:t xml:space="preserve"> (organizer)</w:t>
      </w:r>
    </w:p>
    <w:p w14:paraId="71A54FE5" w14:textId="2594391A" w:rsidR="00455C60" w:rsidRPr="00B50C0A" w:rsidRDefault="00455C60" w:rsidP="00455C60">
      <w:pPr>
        <w:ind w:left="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2022: “Animal Dante”; “Multimedia and Multilingual Dante”; “Translations of Dante’s Comedy” (organizer</w:t>
      </w:r>
      <w:r w:rsidR="00465659" w:rsidRPr="00B50C0A">
        <w:rPr>
          <w:rFonts w:ascii="Times New Roman" w:hAnsi="Times New Roman" w:cs="Times New Roman"/>
          <w:color w:val="000000" w:themeColor="text1"/>
          <w:sz w:val="22"/>
          <w:szCs w:val="22"/>
        </w:rPr>
        <w:t xml:space="preserve">, </w:t>
      </w:r>
      <w:r w:rsidRPr="00B50C0A">
        <w:rPr>
          <w:rFonts w:ascii="Times New Roman" w:hAnsi="Times New Roman" w:cs="Times New Roman"/>
          <w:color w:val="000000" w:themeColor="text1"/>
          <w:sz w:val="22"/>
          <w:szCs w:val="22"/>
        </w:rPr>
        <w:t>presider)</w:t>
      </w:r>
    </w:p>
    <w:p w14:paraId="6DF6EE96" w14:textId="77777777" w:rsidR="00455C60" w:rsidRPr="00B50C0A" w:rsidRDefault="00455C60" w:rsidP="00455C60">
      <w:pPr>
        <w:ind w:left="180" w:hanging="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Ray Smith Symposium, “Self-Transformation and Poetic Justice: Dante on the 700th Anniversary of His Death,” lead       organizer, 2021</w:t>
      </w:r>
    </w:p>
    <w:p w14:paraId="352BEE00" w14:textId="77777777" w:rsidR="00455C60" w:rsidRPr="00B50C0A" w:rsidRDefault="00455C60" w:rsidP="00455C60">
      <w:pPr>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At Notre Dame’s Global Gateway, Rome –</w:t>
      </w:r>
    </w:p>
    <w:p w14:paraId="71563310" w14:textId="77777777" w:rsidR="00455C60" w:rsidRPr="00B50C0A" w:rsidRDefault="00455C60" w:rsidP="00455C60">
      <w:pPr>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   “Ireland and Italy: Intersections,” coordinated with the organizer, Barry McCrea, and the Keough-</w:t>
      </w:r>
      <w:proofErr w:type="spellStart"/>
      <w:r w:rsidRPr="00B50C0A">
        <w:rPr>
          <w:rFonts w:ascii="Times New Roman" w:hAnsi="Times New Roman" w:cs="Times New Roman"/>
          <w:color w:val="000000" w:themeColor="text1"/>
          <w:sz w:val="22"/>
          <w:szCs w:val="22"/>
        </w:rPr>
        <w:t>Nauton</w:t>
      </w:r>
      <w:proofErr w:type="spellEnd"/>
      <w:r w:rsidRPr="00B50C0A">
        <w:rPr>
          <w:rFonts w:ascii="Times New Roman" w:hAnsi="Times New Roman" w:cs="Times New Roman"/>
          <w:color w:val="000000" w:themeColor="text1"/>
          <w:sz w:val="22"/>
          <w:szCs w:val="22"/>
        </w:rPr>
        <w:t xml:space="preserve"> Institute</w:t>
      </w:r>
    </w:p>
    <w:p w14:paraId="12F1EE71" w14:textId="77777777" w:rsidR="00455C60" w:rsidRPr="00B50C0A" w:rsidRDefault="00455C60" w:rsidP="00455C60">
      <w:pPr>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       for Irish Studies (co-sponsored by the Nanovic Institute of European Culture), June 2017</w:t>
      </w:r>
    </w:p>
    <w:p w14:paraId="665521AA" w14:textId="77777777" w:rsidR="00455C60" w:rsidRPr="00B50C0A" w:rsidRDefault="00455C60" w:rsidP="00455C60">
      <w:pPr>
        <w:ind w:left="360" w:hanging="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lastRenderedPageBreak/>
        <w:t>“Rome and the Jubilee,” coordinated with the organizer, Ingrid Rowland (ND School of Architecture), Margaret</w:t>
      </w:r>
    </w:p>
    <w:p w14:paraId="6AF974EF" w14:textId="77777777" w:rsidR="00455C60" w:rsidRPr="00B50C0A" w:rsidRDefault="00455C60" w:rsidP="00455C60">
      <w:pPr>
        <w:ind w:left="360" w:hanging="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   Meserve (Associate Dean, Arts and Letters, ND), June 2016</w:t>
      </w:r>
    </w:p>
    <w:p w14:paraId="7F07F087" w14:textId="77777777" w:rsidR="00455C60" w:rsidRPr="00B50C0A" w:rsidRDefault="00455C60" w:rsidP="00455C60">
      <w:pPr>
        <w:ind w:left="360" w:hanging="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“Philology Among the Disciplines,” with the Department of Classics and the Notre Dame Institute for Advanced</w:t>
      </w:r>
    </w:p>
    <w:p w14:paraId="6EA3670C" w14:textId="77777777" w:rsidR="00455C60" w:rsidRPr="00B50C0A" w:rsidRDefault="00455C60" w:rsidP="00455C60">
      <w:pPr>
        <w:ind w:left="360" w:hanging="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  Study, June 2015</w:t>
      </w:r>
    </w:p>
    <w:p w14:paraId="0DB528E1" w14:textId="77777777" w:rsidR="00455C60" w:rsidRPr="00B50C0A" w:rsidRDefault="00455C60" w:rsidP="00455C60">
      <w:pPr>
        <w:ind w:left="360" w:hanging="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“American Catholicism in a World Made Small,” coordinated with the organizer, Kathleen Cummings, Director of</w:t>
      </w:r>
    </w:p>
    <w:p w14:paraId="79EDFA67" w14:textId="77777777" w:rsidR="00455C60" w:rsidRPr="00B50C0A" w:rsidRDefault="00455C60" w:rsidP="00455C60">
      <w:pPr>
        <w:ind w:left="360" w:hanging="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   the Cushwa Center, June 2014</w:t>
      </w:r>
    </w:p>
    <w:p w14:paraId="39AC4A3D" w14:textId="77777777" w:rsidR="00455C60" w:rsidRPr="00B50C0A" w:rsidRDefault="00455C60" w:rsidP="00455C60">
      <w:pPr>
        <w:ind w:left="360" w:hanging="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“Reconsidering Dante and Brunetto Latini (and Bono Giamboni),” May 2017</w:t>
      </w:r>
    </w:p>
    <w:p w14:paraId="21A8D390" w14:textId="77777777" w:rsidR="00455C60" w:rsidRPr="00B50C0A" w:rsidRDefault="00455C60" w:rsidP="00455C60">
      <w:pPr>
        <w:ind w:left="360" w:hanging="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“Two Days in Paradise”: a seminar and conference featuring scholars from Germany, Italy, US, UK, May 2016</w:t>
      </w:r>
    </w:p>
    <w:p w14:paraId="64C90723" w14:textId="77777777" w:rsidR="00455C60" w:rsidRPr="00B50C0A" w:rsidRDefault="00455C60" w:rsidP="00455C60">
      <w:pPr>
        <w:ind w:left="360" w:hanging="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“Dante’s Intellectual Formation,” March 2014</w:t>
      </w:r>
    </w:p>
    <w:p w14:paraId="0F23C307" w14:textId="77777777" w:rsidR="00455C60" w:rsidRPr="00B50C0A" w:rsidRDefault="00455C60" w:rsidP="00455C60">
      <w:pPr>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At Notre Dame’s Global Gateway, London – organized with Christian Moevs, Vittorio Montemaggi, Matthew Treherne</w:t>
      </w:r>
    </w:p>
    <w:p w14:paraId="69FD99F0" w14:textId="77777777" w:rsidR="00455C60" w:rsidRPr="00B50C0A" w:rsidRDefault="00455C60" w:rsidP="00455C60">
      <w:pPr>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   “Dante’s Theology in Poetry, Practice and Society”: conference, June 2013 </w:t>
      </w:r>
    </w:p>
    <w:p w14:paraId="41078772" w14:textId="77777777" w:rsidR="00455C60" w:rsidRPr="00B50C0A" w:rsidRDefault="00455C60" w:rsidP="00455C60">
      <w:pPr>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At </w:t>
      </w:r>
      <w:proofErr w:type="spellStart"/>
      <w:r w:rsidRPr="00B50C0A">
        <w:rPr>
          <w:rFonts w:ascii="Times New Roman" w:hAnsi="Times New Roman" w:cs="Times New Roman"/>
          <w:color w:val="000000" w:themeColor="text1"/>
          <w:sz w:val="22"/>
          <w:szCs w:val="22"/>
        </w:rPr>
        <w:t>Tantur</w:t>
      </w:r>
      <w:proofErr w:type="spellEnd"/>
      <w:r w:rsidRPr="00B50C0A">
        <w:rPr>
          <w:rFonts w:ascii="Times New Roman" w:hAnsi="Times New Roman" w:cs="Times New Roman"/>
          <w:color w:val="000000" w:themeColor="text1"/>
          <w:sz w:val="22"/>
          <w:szCs w:val="22"/>
        </w:rPr>
        <w:t xml:space="preserve"> Ecumenical Institute, Jerusalem – organized with Christian Moevs and Vittorio Montemaggi</w:t>
      </w:r>
    </w:p>
    <w:p w14:paraId="3510ED5C" w14:textId="3BDC4E9B" w:rsidR="00455C60" w:rsidRPr="00B50C0A" w:rsidRDefault="00455C60" w:rsidP="00D22F0D">
      <w:pPr>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   Dante’s Theology: An International Summer Seminar, June 2013</w:t>
      </w:r>
    </w:p>
    <w:p w14:paraId="47FDD4FD" w14:textId="77777777" w:rsidR="001A2B1A" w:rsidRPr="00B50C0A" w:rsidRDefault="001A2B1A" w:rsidP="00D22F0D">
      <w:pPr>
        <w:rPr>
          <w:rFonts w:ascii="Times New Roman" w:hAnsi="Times New Roman" w:cs="Times New Roman"/>
          <w:color w:val="000000" w:themeColor="text1"/>
          <w:sz w:val="22"/>
          <w:szCs w:val="22"/>
        </w:rPr>
      </w:pPr>
    </w:p>
    <w:p w14:paraId="47AEB283" w14:textId="77777777" w:rsidR="00425A8B" w:rsidRPr="00B50C0A" w:rsidRDefault="00425A8B" w:rsidP="00B50C0A">
      <w:pPr>
        <w:pStyle w:val="Heading3"/>
        <w:rPr>
          <w:rFonts w:ascii="Times New Roman" w:hAnsi="Times New Roman" w:cs="Times New Roman"/>
          <w:b/>
          <w:bCs/>
          <w:color w:val="000000" w:themeColor="text1"/>
          <w:sz w:val="22"/>
          <w:szCs w:val="22"/>
        </w:rPr>
      </w:pPr>
      <w:r w:rsidRPr="00B50C0A">
        <w:rPr>
          <w:rFonts w:ascii="Times New Roman" w:hAnsi="Times New Roman" w:cs="Times New Roman"/>
          <w:b/>
          <w:bCs/>
          <w:color w:val="000000" w:themeColor="text1"/>
          <w:sz w:val="22"/>
          <w:szCs w:val="22"/>
        </w:rPr>
        <w:t>Membership in Professional Organizations</w:t>
      </w:r>
    </w:p>
    <w:p w14:paraId="14031B05" w14:textId="77777777" w:rsidR="00425A8B" w:rsidRPr="00B50C0A" w:rsidRDefault="00425A8B" w:rsidP="00425A8B">
      <w:pPr>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Dante Society of America</w:t>
      </w:r>
    </w:p>
    <w:p w14:paraId="5630479C" w14:textId="77777777" w:rsidR="00425A8B" w:rsidRPr="00B50C0A" w:rsidRDefault="00425A8B" w:rsidP="00425A8B">
      <w:pPr>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Modern Language Association</w:t>
      </w:r>
    </w:p>
    <w:p w14:paraId="1BA6F615" w14:textId="020AF922" w:rsidR="001A2B1A" w:rsidRPr="00B50C0A" w:rsidRDefault="001A2B1A" w:rsidP="00425A8B">
      <w:pPr>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Medieval Academy of America</w:t>
      </w:r>
    </w:p>
    <w:p w14:paraId="560145FF" w14:textId="22FAD55F" w:rsidR="00FF2A55" w:rsidRPr="00B50C0A" w:rsidRDefault="00FF2A55" w:rsidP="00425A8B">
      <w:pPr>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Northeast Modern Language Association</w:t>
      </w:r>
    </w:p>
    <w:p w14:paraId="15381FBD" w14:textId="77777777" w:rsidR="00425A8B" w:rsidRPr="00B50C0A" w:rsidRDefault="00425A8B" w:rsidP="00425A8B">
      <w:pPr>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American Association of Italian Studies</w:t>
      </w:r>
    </w:p>
    <w:p w14:paraId="25265700" w14:textId="77777777" w:rsidR="00425A8B" w:rsidRPr="00B50C0A" w:rsidRDefault="00425A8B" w:rsidP="00425A8B">
      <w:pPr>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American Association of Teachers of Italian</w:t>
      </w:r>
    </w:p>
    <w:p w14:paraId="4AE45D76" w14:textId="77777777" w:rsidR="00425A8B" w:rsidRPr="00B50C0A" w:rsidRDefault="00425A8B" w:rsidP="00425A8B">
      <w:pPr>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American Association for the History of Medicine</w:t>
      </w:r>
    </w:p>
    <w:p w14:paraId="148EB93C" w14:textId="77777777" w:rsidR="00AB4218" w:rsidRPr="00B50C0A" w:rsidRDefault="00AB4218" w:rsidP="00E32818">
      <w:pPr>
        <w:rPr>
          <w:rFonts w:ascii="Times New Roman" w:hAnsi="Times New Roman" w:cs="Times New Roman"/>
          <w:color w:val="000000" w:themeColor="text1"/>
          <w:sz w:val="22"/>
          <w:szCs w:val="22"/>
        </w:rPr>
      </w:pPr>
    </w:p>
    <w:p w14:paraId="4996E9F1" w14:textId="02B54CE1" w:rsidR="00425A8B" w:rsidRPr="00B50C0A" w:rsidRDefault="00A34AE3" w:rsidP="00B50C0A">
      <w:pPr>
        <w:pStyle w:val="Heading3"/>
        <w:rPr>
          <w:rFonts w:ascii="Times New Roman" w:hAnsi="Times New Roman" w:cs="Times New Roman"/>
          <w:b/>
          <w:bCs/>
          <w:color w:val="000000" w:themeColor="text1"/>
          <w:sz w:val="22"/>
          <w:szCs w:val="22"/>
        </w:rPr>
      </w:pPr>
      <w:r w:rsidRPr="00B50C0A">
        <w:rPr>
          <w:rFonts w:ascii="Times New Roman" w:hAnsi="Times New Roman" w:cs="Times New Roman"/>
          <w:b/>
          <w:bCs/>
          <w:color w:val="000000" w:themeColor="text1"/>
          <w:sz w:val="22"/>
          <w:szCs w:val="22"/>
        </w:rPr>
        <w:t>Teaching</w:t>
      </w:r>
    </w:p>
    <w:p w14:paraId="3D9991FA" w14:textId="0D332905" w:rsidR="00425A8B" w:rsidRPr="00B50C0A" w:rsidRDefault="00425A8B" w:rsidP="00425A8B">
      <w:pPr>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Syracuse University, 2018-202</w:t>
      </w:r>
      <w:r w:rsidR="00400625" w:rsidRPr="00B50C0A">
        <w:rPr>
          <w:rFonts w:ascii="Times New Roman" w:hAnsi="Times New Roman" w:cs="Times New Roman"/>
          <w:color w:val="000000" w:themeColor="text1"/>
          <w:sz w:val="22"/>
          <w:szCs w:val="22"/>
        </w:rPr>
        <w:t>6</w:t>
      </w:r>
    </w:p>
    <w:p w14:paraId="54C57FB5" w14:textId="72463CD6" w:rsidR="00A34AE3" w:rsidRPr="00B50C0A" w:rsidRDefault="00A34AE3" w:rsidP="00A34AE3">
      <w:pPr>
        <w:ind w:firstLine="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Courses taught in English:</w:t>
      </w:r>
    </w:p>
    <w:p w14:paraId="4781EBFA" w14:textId="77777777" w:rsidR="00425A8B" w:rsidRPr="00B50C0A" w:rsidRDefault="00425A8B" w:rsidP="00425A8B">
      <w:pPr>
        <w:ind w:left="360" w:hanging="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LIT/REL 256, </w:t>
      </w:r>
      <w:r w:rsidRPr="00B50C0A">
        <w:rPr>
          <w:rFonts w:ascii="Times New Roman" w:hAnsi="Times New Roman" w:cs="Times New Roman"/>
          <w:i/>
          <w:iCs/>
          <w:color w:val="000000" w:themeColor="text1"/>
          <w:sz w:val="22"/>
          <w:szCs w:val="22"/>
        </w:rPr>
        <w:t>Blood: A Cultural History</w:t>
      </w:r>
      <w:r w:rsidRPr="00B50C0A">
        <w:rPr>
          <w:rFonts w:ascii="Times New Roman" w:hAnsi="Times New Roman" w:cs="Times New Roman"/>
          <w:color w:val="000000" w:themeColor="text1"/>
          <w:sz w:val="22"/>
          <w:szCs w:val="22"/>
        </w:rPr>
        <w:t>; cross-listed with Religion; writing intensive; counts for critical reflections requirement and Integrated Learning Major in Health Humanities (Spring 2020, Fall 2021, Fall 2024, Spring 2026)</w:t>
      </w:r>
    </w:p>
    <w:p w14:paraId="5E46AC96" w14:textId="77777777" w:rsidR="00425A8B" w:rsidRPr="00B50C0A" w:rsidRDefault="00425A8B" w:rsidP="00425A8B">
      <w:pPr>
        <w:ind w:left="360" w:hanging="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LIT 256, </w:t>
      </w:r>
      <w:r w:rsidRPr="00B50C0A">
        <w:rPr>
          <w:rFonts w:ascii="Times New Roman" w:hAnsi="Times New Roman" w:cs="Times New Roman"/>
          <w:i/>
          <w:iCs/>
          <w:color w:val="000000" w:themeColor="text1"/>
          <w:sz w:val="22"/>
          <w:szCs w:val="22"/>
        </w:rPr>
        <w:t>Afterlives: from Dante to the Good Place</w:t>
      </w:r>
      <w:r w:rsidRPr="00B50C0A">
        <w:rPr>
          <w:rFonts w:ascii="Times New Roman" w:hAnsi="Times New Roman" w:cs="Times New Roman"/>
          <w:color w:val="000000" w:themeColor="text1"/>
          <w:sz w:val="22"/>
          <w:szCs w:val="22"/>
        </w:rPr>
        <w:t xml:space="preserve"> (Spring 2021, Fall 2022, Spring 2025)</w:t>
      </w:r>
    </w:p>
    <w:p w14:paraId="5857DD5E" w14:textId="77777777" w:rsidR="00425A8B" w:rsidRPr="00B50C0A" w:rsidRDefault="00425A8B" w:rsidP="00425A8B">
      <w:pPr>
        <w:ind w:left="360" w:hanging="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LIT 241, </w:t>
      </w:r>
      <w:r w:rsidRPr="00B50C0A">
        <w:rPr>
          <w:rFonts w:ascii="Times New Roman" w:hAnsi="Times New Roman" w:cs="Times New Roman"/>
          <w:i/>
          <w:iCs/>
          <w:color w:val="000000" w:themeColor="text1"/>
          <w:sz w:val="22"/>
          <w:szCs w:val="22"/>
        </w:rPr>
        <w:t>Dante and the Medieval World</w:t>
      </w:r>
      <w:r w:rsidRPr="00B50C0A">
        <w:rPr>
          <w:rFonts w:ascii="Times New Roman" w:hAnsi="Times New Roman" w:cs="Times New Roman"/>
          <w:color w:val="000000" w:themeColor="text1"/>
          <w:sz w:val="22"/>
          <w:szCs w:val="22"/>
        </w:rPr>
        <w:t xml:space="preserve"> (Fall 2019, Spring 2023, Fall 2025)</w:t>
      </w:r>
    </w:p>
    <w:p w14:paraId="3DD4480C" w14:textId="77777777" w:rsidR="00425A8B" w:rsidRPr="00B50C0A" w:rsidRDefault="00425A8B" w:rsidP="00425A8B">
      <w:pPr>
        <w:ind w:left="360" w:hanging="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LIT 200, </w:t>
      </w:r>
      <w:r w:rsidRPr="00B50C0A">
        <w:rPr>
          <w:rFonts w:ascii="Times New Roman" w:hAnsi="Times New Roman" w:cs="Times New Roman"/>
          <w:i/>
          <w:iCs/>
          <w:color w:val="000000" w:themeColor="text1"/>
          <w:sz w:val="22"/>
          <w:szCs w:val="22"/>
        </w:rPr>
        <w:t>Medieval and Renaissance Italian Literature</w:t>
      </w:r>
      <w:r w:rsidRPr="00B50C0A">
        <w:rPr>
          <w:rFonts w:ascii="Times New Roman" w:hAnsi="Times New Roman" w:cs="Times New Roman"/>
          <w:color w:val="000000" w:themeColor="text1"/>
          <w:sz w:val="22"/>
          <w:szCs w:val="22"/>
        </w:rPr>
        <w:t xml:space="preserve"> (Spring 2022)</w:t>
      </w:r>
    </w:p>
    <w:p w14:paraId="13DCD997" w14:textId="77777777" w:rsidR="00425A8B" w:rsidRPr="00B50C0A" w:rsidRDefault="00425A8B" w:rsidP="00425A8B">
      <w:pPr>
        <w:ind w:left="360" w:hanging="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LIT 200, </w:t>
      </w:r>
      <w:r w:rsidRPr="00B50C0A">
        <w:rPr>
          <w:rFonts w:ascii="Times New Roman" w:hAnsi="Times New Roman" w:cs="Times New Roman"/>
          <w:i/>
          <w:iCs/>
          <w:color w:val="000000" w:themeColor="text1"/>
          <w:sz w:val="22"/>
          <w:szCs w:val="22"/>
        </w:rPr>
        <w:t>Masterpieces of Italian Literature</w:t>
      </w:r>
      <w:r w:rsidRPr="00B50C0A">
        <w:rPr>
          <w:rFonts w:ascii="Times New Roman" w:hAnsi="Times New Roman" w:cs="Times New Roman"/>
          <w:color w:val="000000" w:themeColor="text1"/>
          <w:sz w:val="22"/>
          <w:szCs w:val="22"/>
        </w:rPr>
        <w:t xml:space="preserve"> (Fall 2020)</w:t>
      </w:r>
    </w:p>
    <w:p w14:paraId="1A94388B" w14:textId="77777777" w:rsidR="00425A8B" w:rsidRPr="00B50C0A" w:rsidRDefault="00425A8B" w:rsidP="00425A8B">
      <w:pPr>
        <w:ind w:left="360" w:hanging="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LIT 690 Independent Study, PhD candidate in history Nitya </w:t>
      </w:r>
      <w:proofErr w:type="spellStart"/>
      <w:r w:rsidRPr="00B50C0A">
        <w:rPr>
          <w:rFonts w:ascii="Times New Roman" w:hAnsi="Times New Roman" w:cs="Times New Roman"/>
          <w:color w:val="000000" w:themeColor="text1"/>
          <w:sz w:val="22"/>
          <w:szCs w:val="22"/>
        </w:rPr>
        <w:t>Chagti</w:t>
      </w:r>
      <w:proofErr w:type="spellEnd"/>
      <w:r w:rsidRPr="00B50C0A">
        <w:rPr>
          <w:rFonts w:ascii="Times New Roman" w:hAnsi="Times New Roman" w:cs="Times New Roman"/>
          <w:color w:val="000000" w:themeColor="text1"/>
          <w:sz w:val="22"/>
          <w:szCs w:val="22"/>
        </w:rPr>
        <w:t xml:space="preserve"> (Spring 2022)</w:t>
      </w:r>
    </w:p>
    <w:p w14:paraId="098B404D" w14:textId="28AF3814" w:rsidR="00A34AE3" w:rsidRPr="00B50C0A" w:rsidRDefault="00A34AE3" w:rsidP="00425A8B">
      <w:pPr>
        <w:ind w:left="360" w:hanging="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Courses taught in Italian:</w:t>
      </w:r>
    </w:p>
    <w:p w14:paraId="4349F94C" w14:textId="77777777" w:rsidR="00425A8B" w:rsidRPr="00B50C0A" w:rsidRDefault="00425A8B" w:rsidP="00425A8B">
      <w:pPr>
        <w:ind w:left="360" w:hanging="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ITA 400, </w:t>
      </w:r>
      <w:r w:rsidRPr="00B50C0A">
        <w:rPr>
          <w:rFonts w:ascii="Times New Roman" w:hAnsi="Times New Roman" w:cs="Times New Roman"/>
          <w:i/>
          <w:iCs/>
          <w:color w:val="000000" w:themeColor="text1"/>
          <w:sz w:val="22"/>
          <w:szCs w:val="22"/>
        </w:rPr>
        <w:t>Health and Illness in Italian Culture</w:t>
      </w:r>
      <w:r w:rsidRPr="00B50C0A">
        <w:rPr>
          <w:rFonts w:ascii="Times New Roman" w:hAnsi="Times New Roman" w:cs="Times New Roman"/>
          <w:color w:val="000000" w:themeColor="text1"/>
          <w:sz w:val="22"/>
          <w:szCs w:val="22"/>
        </w:rPr>
        <w:t xml:space="preserve"> (Spring 2023)</w:t>
      </w:r>
    </w:p>
    <w:p w14:paraId="07EDB96C" w14:textId="77777777" w:rsidR="00425A8B" w:rsidRPr="00B50C0A" w:rsidRDefault="00425A8B" w:rsidP="00425A8B">
      <w:pPr>
        <w:ind w:left="360" w:hanging="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ITA 409, </w:t>
      </w:r>
      <w:r w:rsidRPr="00B50C0A">
        <w:rPr>
          <w:rFonts w:ascii="Times New Roman" w:hAnsi="Times New Roman" w:cs="Times New Roman"/>
          <w:i/>
          <w:iCs/>
          <w:color w:val="000000" w:themeColor="text1"/>
          <w:sz w:val="22"/>
          <w:szCs w:val="22"/>
        </w:rPr>
        <w:t>Dante’s Inferno</w:t>
      </w:r>
      <w:r w:rsidRPr="00B50C0A">
        <w:rPr>
          <w:rFonts w:ascii="Times New Roman" w:hAnsi="Times New Roman" w:cs="Times New Roman"/>
          <w:color w:val="000000" w:themeColor="text1"/>
          <w:sz w:val="22"/>
          <w:szCs w:val="22"/>
        </w:rPr>
        <w:t>, cross-listed with Religion (Fall 2018, Fall 2022, Spring 2025)</w:t>
      </w:r>
    </w:p>
    <w:p w14:paraId="45EF0B6C" w14:textId="77777777" w:rsidR="00425A8B" w:rsidRPr="00B50C0A" w:rsidRDefault="00425A8B" w:rsidP="00425A8B">
      <w:pPr>
        <w:ind w:left="360" w:hanging="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ITA409/LIT400, </w:t>
      </w:r>
      <w:r w:rsidRPr="00B50C0A">
        <w:rPr>
          <w:rFonts w:ascii="Times New Roman" w:hAnsi="Times New Roman" w:cs="Times New Roman"/>
          <w:i/>
          <w:iCs/>
          <w:color w:val="000000" w:themeColor="text1"/>
          <w:sz w:val="22"/>
          <w:szCs w:val="22"/>
        </w:rPr>
        <w:t xml:space="preserve">Dante’s Inferno </w:t>
      </w:r>
      <w:r w:rsidRPr="00B50C0A">
        <w:rPr>
          <w:rFonts w:ascii="Times New Roman" w:hAnsi="Times New Roman" w:cs="Times New Roman"/>
          <w:color w:val="000000" w:themeColor="text1"/>
          <w:sz w:val="22"/>
          <w:szCs w:val="22"/>
        </w:rPr>
        <w:t>(Spring 2022, Spring 2025)</w:t>
      </w:r>
    </w:p>
    <w:p w14:paraId="7E9607FF" w14:textId="77777777" w:rsidR="00425A8B" w:rsidRPr="00B50C0A" w:rsidRDefault="00425A8B" w:rsidP="00425A8B">
      <w:pPr>
        <w:ind w:left="360" w:hanging="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ITA 412, </w:t>
      </w:r>
      <w:r w:rsidRPr="00B50C0A">
        <w:rPr>
          <w:rFonts w:ascii="Times New Roman" w:hAnsi="Times New Roman" w:cs="Times New Roman"/>
          <w:i/>
          <w:iCs/>
          <w:color w:val="000000" w:themeColor="text1"/>
          <w:sz w:val="22"/>
          <w:szCs w:val="22"/>
        </w:rPr>
        <w:t>Boccaccio’s Decameron</w:t>
      </w:r>
      <w:r w:rsidRPr="00B50C0A">
        <w:rPr>
          <w:rFonts w:ascii="Times New Roman" w:hAnsi="Times New Roman" w:cs="Times New Roman"/>
          <w:color w:val="000000" w:themeColor="text1"/>
          <w:sz w:val="22"/>
          <w:szCs w:val="22"/>
        </w:rPr>
        <w:t xml:space="preserve"> (Spring 2019, Fall 2022, Fall 2025)</w:t>
      </w:r>
    </w:p>
    <w:p w14:paraId="5CBDB2B4" w14:textId="77777777" w:rsidR="00425A8B" w:rsidRPr="00B50C0A" w:rsidRDefault="00425A8B" w:rsidP="00425A8B">
      <w:pPr>
        <w:ind w:left="360" w:hanging="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ITA 407, </w:t>
      </w:r>
      <w:r w:rsidRPr="00B50C0A">
        <w:rPr>
          <w:rFonts w:ascii="Times New Roman" w:hAnsi="Times New Roman" w:cs="Times New Roman"/>
          <w:i/>
          <w:iCs/>
          <w:color w:val="000000" w:themeColor="text1"/>
          <w:sz w:val="22"/>
          <w:szCs w:val="22"/>
        </w:rPr>
        <w:t>Love, Italian Style</w:t>
      </w:r>
      <w:r w:rsidRPr="00B50C0A">
        <w:rPr>
          <w:rFonts w:ascii="Times New Roman" w:hAnsi="Times New Roman" w:cs="Times New Roman"/>
          <w:color w:val="000000" w:themeColor="text1"/>
          <w:sz w:val="22"/>
          <w:szCs w:val="22"/>
        </w:rPr>
        <w:t>; cross-listed with Religion (Fall 2019, Fall 2021, Spring 2026)</w:t>
      </w:r>
    </w:p>
    <w:p w14:paraId="0DC9CBA4" w14:textId="2919BD0B" w:rsidR="00425A8B" w:rsidRPr="00B50C0A" w:rsidRDefault="00425A8B" w:rsidP="00152A79">
      <w:pPr>
        <w:ind w:left="360" w:hanging="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ITA 400, </w:t>
      </w:r>
      <w:r w:rsidRPr="00B50C0A">
        <w:rPr>
          <w:rFonts w:ascii="Times New Roman" w:hAnsi="Times New Roman" w:cs="Times New Roman"/>
          <w:i/>
          <w:iCs/>
          <w:color w:val="000000" w:themeColor="text1"/>
          <w:sz w:val="22"/>
          <w:szCs w:val="22"/>
        </w:rPr>
        <w:t>Sicily in Film and Fiction</w:t>
      </w:r>
      <w:r w:rsidRPr="00B50C0A">
        <w:rPr>
          <w:rFonts w:ascii="Times New Roman" w:hAnsi="Times New Roman" w:cs="Times New Roman"/>
          <w:color w:val="000000" w:themeColor="text1"/>
          <w:sz w:val="22"/>
          <w:szCs w:val="22"/>
        </w:rPr>
        <w:t xml:space="preserve"> (Spring 2020)</w:t>
      </w:r>
    </w:p>
    <w:p w14:paraId="11961DBC" w14:textId="77777777" w:rsidR="00425A8B" w:rsidRPr="00B50C0A" w:rsidRDefault="00425A8B" w:rsidP="00425A8B">
      <w:pPr>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University of Notre Dame, 2011-2018</w:t>
      </w:r>
    </w:p>
    <w:p w14:paraId="46FF6FE4" w14:textId="77777777" w:rsidR="00425A8B" w:rsidRPr="00B50C0A" w:rsidRDefault="00425A8B" w:rsidP="00425A8B">
      <w:pPr>
        <w:ind w:left="360" w:hanging="180"/>
        <w:rPr>
          <w:rFonts w:ascii="Times New Roman" w:hAnsi="Times New Roman" w:cs="Times New Roman"/>
          <w:color w:val="000000" w:themeColor="text1"/>
          <w:sz w:val="22"/>
          <w:szCs w:val="22"/>
        </w:rPr>
      </w:pPr>
      <w:r w:rsidRPr="00B50C0A">
        <w:rPr>
          <w:rFonts w:ascii="Times New Roman" w:hAnsi="Times New Roman" w:cs="Times New Roman"/>
          <w:i/>
          <w:iCs/>
          <w:color w:val="000000" w:themeColor="text1"/>
          <w:sz w:val="22"/>
          <w:szCs w:val="22"/>
        </w:rPr>
        <w:t>Passage to Italy: Textual Analysis and Advanced Grammar</w:t>
      </w:r>
    </w:p>
    <w:p w14:paraId="50745951" w14:textId="77777777" w:rsidR="00425A8B" w:rsidRPr="00B50C0A" w:rsidRDefault="00425A8B" w:rsidP="00425A8B">
      <w:pPr>
        <w:ind w:left="360" w:hanging="180"/>
        <w:rPr>
          <w:rFonts w:ascii="Times New Roman" w:hAnsi="Times New Roman" w:cs="Times New Roman"/>
          <w:color w:val="000000" w:themeColor="text1"/>
          <w:sz w:val="22"/>
          <w:szCs w:val="22"/>
        </w:rPr>
      </w:pPr>
      <w:r w:rsidRPr="00B50C0A">
        <w:rPr>
          <w:rFonts w:ascii="Times New Roman" w:hAnsi="Times New Roman" w:cs="Times New Roman"/>
          <w:i/>
          <w:iCs/>
          <w:color w:val="000000" w:themeColor="text1"/>
          <w:sz w:val="22"/>
          <w:szCs w:val="22"/>
        </w:rPr>
        <w:t>Blood: A Cultural History</w:t>
      </w:r>
    </w:p>
    <w:p w14:paraId="1A9349F3" w14:textId="77777777" w:rsidR="00425A8B" w:rsidRPr="00B50C0A" w:rsidRDefault="00425A8B" w:rsidP="00425A8B">
      <w:pPr>
        <w:ind w:left="360" w:hanging="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Italian language classes (beginning; intensive)</w:t>
      </w:r>
    </w:p>
    <w:p w14:paraId="1F88BABC" w14:textId="77777777" w:rsidR="00425A8B" w:rsidRPr="00B50C0A" w:rsidRDefault="00425A8B" w:rsidP="00425A8B">
      <w:pPr>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University of Cambridge, 2008-2009</w:t>
      </w:r>
    </w:p>
    <w:p w14:paraId="5B706E66" w14:textId="77777777" w:rsidR="00425A8B" w:rsidRPr="00B50C0A" w:rsidRDefault="00425A8B" w:rsidP="00425A8B">
      <w:pPr>
        <w:ind w:left="360" w:hanging="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Supervisor, </w:t>
      </w:r>
      <w:r w:rsidRPr="00B50C0A">
        <w:rPr>
          <w:rFonts w:ascii="Times New Roman" w:hAnsi="Times New Roman" w:cs="Times New Roman"/>
          <w:i/>
          <w:iCs/>
          <w:color w:val="000000" w:themeColor="text1"/>
          <w:sz w:val="22"/>
          <w:szCs w:val="22"/>
        </w:rPr>
        <w:t>Introduction to Italian: Texts and Contexts</w:t>
      </w:r>
      <w:r w:rsidRPr="00B50C0A">
        <w:rPr>
          <w:rFonts w:ascii="Times New Roman" w:hAnsi="Times New Roman" w:cs="Times New Roman"/>
          <w:color w:val="000000" w:themeColor="text1"/>
          <w:sz w:val="22"/>
          <w:szCs w:val="22"/>
        </w:rPr>
        <w:t xml:space="preserve"> </w:t>
      </w:r>
    </w:p>
    <w:p w14:paraId="5CB43548" w14:textId="3B929785" w:rsidR="00A4693D" w:rsidRDefault="00425A8B" w:rsidP="00A625F3">
      <w:pPr>
        <w:ind w:left="180" w:hanging="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Guest lectures in colleagues’ courses; at Notre Dame: </w:t>
      </w:r>
      <w:proofErr w:type="spellStart"/>
      <w:r w:rsidRPr="00B50C0A">
        <w:rPr>
          <w:rFonts w:ascii="Times New Roman" w:hAnsi="Times New Roman" w:cs="Times New Roman"/>
          <w:color w:val="000000" w:themeColor="text1"/>
          <w:sz w:val="22"/>
          <w:szCs w:val="22"/>
        </w:rPr>
        <w:t>Azareen</w:t>
      </w:r>
      <w:proofErr w:type="spellEnd"/>
      <w:r w:rsidRPr="00B50C0A">
        <w:rPr>
          <w:rFonts w:ascii="Times New Roman" w:hAnsi="Times New Roman" w:cs="Times New Roman"/>
          <w:color w:val="000000" w:themeColor="text1"/>
          <w:sz w:val="22"/>
          <w:szCs w:val="22"/>
        </w:rPr>
        <w:t xml:space="preserve"> van der Vliet </w:t>
      </w:r>
      <w:proofErr w:type="spellStart"/>
      <w:r w:rsidRPr="00B50C0A">
        <w:rPr>
          <w:rFonts w:ascii="Times New Roman" w:hAnsi="Times New Roman" w:cs="Times New Roman"/>
          <w:color w:val="000000" w:themeColor="text1"/>
          <w:sz w:val="22"/>
          <w:szCs w:val="22"/>
        </w:rPr>
        <w:t>Oloomi</w:t>
      </w:r>
      <w:proofErr w:type="spellEnd"/>
      <w:r w:rsidRPr="00B50C0A">
        <w:rPr>
          <w:rFonts w:ascii="Times New Roman" w:hAnsi="Times New Roman" w:cs="Times New Roman"/>
          <w:color w:val="000000" w:themeColor="text1"/>
          <w:sz w:val="22"/>
          <w:szCs w:val="22"/>
        </w:rPr>
        <w:t xml:space="preserve"> (English), </w:t>
      </w:r>
      <w:proofErr w:type="spellStart"/>
      <w:r w:rsidRPr="00B50C0A">
        <w:rPr>
          <w:rFonts w:ascii="Times New Roman" w:hAnsi="Times New Roman" w:cs="Times New Roman"/>
          <w:color w:val="000000" w:themeColor="text1"/>
          <w:sz w:val="22"/>
          <w:szCs w:val="22"/>
        </w:rPr>
        <w:t>Zyg</w:t>
      </w:r>
      <w:proofErr w:type="spellEnd"/>
      <w:r w:rsidRPr="00B50C0A">
        <w:rPr>
          <w:rFonts w:ascii="Times New Roman" w:hAnsi="Times New Roman" w:cs="Times New Roman"/>
          <w:color w:val="000000" w:themeColor="text1"/>
          <w:sz w:val="22"/>
          <w:szCs w:val="22"/>
        </w:rPr>
        <w:t xml:space="preserve"> Barański (Italian), Christian Moevs (Italian), Ted Cachey (Italian); at Syracuse University: lecture for Leadership Scholars, Politics, Religion Science Course taught by Mark Brockway (Political Science), Chris Junium (Earth Sciences) (10.1.24); lecture for Matthieu van der Meer’s course, Mystics, Knights and Drunks (10.16.24</w:t>
      </w:r>
      <w:r w:rsidR="00A66B2D" w:rsidRPr="00B50C0A">
        <w:rPr>
          <w:rFonts w:ascii="Times New Roman" w:hAnsi="Times New Roman" w:cs="Times New Roman"/>
          <w:color w:val="000000" w:themeColor="text1"/>
          <w:sz w:val="22"/>
          <w:szCs w:val="22"/>
        </w:rPr>
        <w:t>;</w:t>
      </w:r>
      <w:r w:rsidRPr="00B50C0A">
        <w:rPr>
          <w:rFonts w:ascii="Times New Roman" w:hAnsi="Times New Roman" w:cs="Times New Roman"/>
          <w:color w:val="000000" w:themeColor="text1"/>
          <w:sz w:val="22"/>
          <w:szCs w:val="22"/>
        </w:rPr>
        <w:t xml:space="preserve"> </w:t>
      </w:r>
      <w:r w:rsidR="00DA51E8" w:rsidRPr="00B50C0A">
        <w:rPr>
          <w:rFonts w:ascii="Times New Roman" w:hAnsi="Times New Roman" w:cs="Times New Roman"/>
          <w:color w:val="000000" w:themeColor="text1"/>
          <w:sz w:val="22"/>
          <w:szCs w:val="22"/>
        </w:rPr>
        <w:t xml:space="preserve">and </w:t>
      </w:r>
      <w:r w:rsidRPr="00B50C0A">
        <w:rPr>
          <w:rFonts w:ascii="Times New Roman" w:hAnsi="Times New Roman" w:cs="Times New Roman"/>
          <w:color w:val="000000" w:themeColor="text1"/>
          <w:sz w:val="22"/>
          <w:szCs w:val="22"/>
        </w:rPr>
        <w:t>10.6.25); taught demo class to prospective students (12.2.25); taught classes (intro to  Dante) to all the sections of 100-400 level Italian courses (3.21.21)</w:t>
      </w:r>
    </w:p>
    <w:p w14:paraId="0937D8F4" w14:textId="77777777" w:rsidR="00B50C0A" w:rsidRPr="00B50C0A" w:rsidRDefault="00B50C0A" w:rsidP="00A625F3">
      <w:pPr>
        <w:ind w:left="180" w:hanging="180"/>
        <w:rPr>
          <w:rFonts w:ascii="Times New Roman" w:hAnsi="Times New Roman" w:cs="Times New Roman"/>
          <w:color w:val="000000" w:themeColor="text1"/>
          <w:sz w:val="22"/>
          <w:szCs w:val="22"/>
        </w:rPr>
      </w:pPr>
    </w:p>
    <w:p w14:paraId="1B15E144" w14:textId="57F47997" w:rsidR="00E32818" w:rsidRPr="00B50C0A" w:rsidRDefault="00E32818" w:rsidP="00B50C0A">
      <w:pPr>
        <w:pStyle w:val="Heading3"/>
        <w:rPr>
          <w:rFonts w:ascii="Times New Roman" w:hAnsi="Times New Roman" w:cs="Times New Roman"/>
          <w:b/>
          <w:bCs/>
          <w:color w:val="000000" w:themeColor="text1"/>
          <w:sz w:val="22"/>
          <w:szCs w:val="22"/>
        </w:rPr>
      </w:pPr>
      <w:r w:rsidRPr="00B50C0A">
        <w:rPr>
          <w:rFonts w:ascii="Times New Roman" w:hAnsi="Times New Roman" w:cs="Times New Roman"/>
          <w:b/>
          <w:bCs/>
          <w:color w:val="000000" w:themeColor="text1"/>
          <w:sz w:val="22"/>
          <w:szCs w:val="22"/>
        </w:rPr>
        <w:lastRenderedPageBreak/>
        <w:t xml:space="preserve">Mentoring </w:t>
      </w:r>
    </w:p>
    <w:p w14:paraId="316FBA5B" w14:textId="01762807" w:rsidR="00E32818" w:rsidRPr="00B50C0A" w:rsidRDefault="00A625F3" w:rsidP="00E32818">
      <w:pPr>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Supervised student who got a </w:t>
      </w:r>
      <w:r w:rsidR="00E32818" w:rsidRPr="00B50C0A">
        <w:rPr>
          <w:rFonts w:ascii="Times New Roman" w:hAnsi="Times New Roman" w:cs="Times New Roman"/>
          <w:color w:val="000000" w:themeColor="text1"/>
          <w:sz w:val="22"/>
          <w:szCs w:val="22"/>
        </w:rPr>
        <w:t>SOURCE grant</w:t>
      </w:r>
    </w:p>
    <w:p w14:paraId="264D07EE" w14:textId="5B10F664" w:rsidR="00E32818" w:rsidRPr="00B50C0A" w:rsidRDefault="00A625F3" w:rsidP="00E32818">
      <w:pPr>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Supervised two</w:t>
      </w:r>
      <w:r w:rsidR="00E32818" w:rsidRPr="00B50C0A">
        <w:rPr>
          <w:rFonts w:ascii="Times New Roman" w:hAnsi="Times New Roman" w:cs="Times New Roman"/>
          <w:color w:val="000000" w:themeColor="text1"/>
          <w:sz w:val="22"/>
          <w:szCs w:val="22"/>
        </w:rPr>
        <w:t xml:space="preserve"> RA</w:t>
      </w:r>
      <w:r w:rsidRPr="00B50C0A">
        <w:rPr>
          <w:rFonts w:ascii="Times New Roman" w:hAnsi="Times New Roman" w:cs="Times New Roman"/>
          <w:color w:val="000000" w:themeColor="text1"/>
          <w:sz w:val="22"/>
          <w:szCs w:val="22"/>
        </w:rPr>
        <w:t>s</w:t>
      </w:r>
      <w:r w:rsidR="00E32818" w:rsidRPr="00B50C0A">
        <w:rPr>
          <w:rFonts w:ascii="Times New Roman" w:hAnsi="Times New Roman" w:cs="Times New Roman"/>
          <w:color w:val="000000" w:themeColor="text1"/>
          <w:sz w:val="22"/>
          <w:szCs w:val="22"/>
        </w:rPr>
        <w:t xml:space="preserve"> funded by Office of Undergraduate Research</w:t>
      </w:r>
      <w:r w:rsidRPr="00B50C0A">
        <w:rPr>
          <w:rFonts w:ascii="Times New Roman" w:hAnsi="Times New Roman" w:cs="Times New Roman"/>
          <w:color w:val="000000" w:themeColor="text1"/>
          <w:sz w:val="22"/>
          <w:szCs w:val="22"/>
        </w:rPr>
        <w:t xml:space="preserve"> (SOURCE)</w:t>
      </w:r>
      <w:r w:rsidR="00FA25AC" w:rsidRPr="00B50C0A">
        <w:rPr>
          <w:rFonts w:ascii="Times New Roman" w:hAnsi="Times New Roman" w:cs="Times New Roman"/>
          <w:color w:val="000000" w:themeColor="text1"/>
          <w:sz w:val="22"/>
          <w:szCs w:val="22"/>
        </w:rPr>
        <w:t>, Syracuse University</w:t>
      </w:r>
    </w:p>
    <w:p w14:paraId="262B133D" w14:textId="0A76D3DC" w:rsidR="00A769CE" w:rsidRPr="00B50C0A" w:rsidRDefault="00A769CE" w:rsidP="00A769CE">
      <w:pPr>
        <w:ind w:left="180" w:hanging="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Application</w:t>
      </w:r>
      <w:r w:rsidR="00E32818" w:rsidRPr="00B50C0A">
        <w:rPr>
          <w:rFonts w:ascii="Times New Roman" w:hAnsi="Times New Roman" w:cs="Times New Roman"/>
          <w:color w:val="000000" w:themeColor="text1"/>
          <w:sz w:val="22"/>
          <w:szCs w:val="22"/>
        </w:rPr>
        <w:t xml:space="preserve"> advisor for Rhodes, Marshall, Mitchell, Gates, Truman and Fulbright</w:t>
      </w:r>
      <w:r w:rsidRPr="00B50C0A">
        <w:rPr>
          <w:rFonts w:ascii="Times New Roman" w:hAnsi="Times New Roman" w:cs="Times New Roman"/>
          <w:color w:val="000000" w:themeColor="text1"/>
          <w:sz w:val="22"/>
          <w:szCs w:val="22"/>
        </w:rPr>
        <w:t xml:space="preserve"> </w:t>
      </w:r>
      <w:r w:rsidR="00E32818" w:rsidRPr="00B50C0A">
        <w:rPr>
          <w:rFonts w:ascii="Times New Roman" w:hAnsi="Times New Roman" w:cs="Times New Roman"/>
          <w:color w:val="000000" w:themeColor="text1"/>
          <w:sz w:val="22"/>
          <w:szCs w:val="22"/>
        </w:rPr>
        <w:t xml:space="preserve">applicants, </w:t>
      </w:r>
      <w:r w:rsidR="00FA25AC" w:rsidRPr="00B50C0A">
        <w:rPr>
          <w:rFonts w:ascii="Times New Roman" w:hAnsi="Times New Roman" w:cs="Times New Roman"/>
          <w:color w:val="000000" w:themeColor="text1"/>
          <w:sz w:val="22"/>
          <w:szCs w:val="22"/>
        </w:rPr>
        <w:t xml:space="preserve">Notre Dame, </w:t>
      </w:r>
      <w:r w:rsidR="00E32818" w:rsidRPr="00B50C0A">
        <w:rPr>
          <w:rFonts w:ascii="Times New Roman" w:hAnsi="Times New Roman" w:cs="Times New Roman"/>
          <w:color w:val="000000" w:themeColor="text1"/>
          <w:sz w:val="22"/>
          <w:szCs w:val="22"/>
        </w:rPr>
        <w:t>2013-</w:t>
      </w:r>
      <w:r w:rsidRPr="00B50C0A">
        <w:rPr>
          <w:rFonts w:ascii="Times New Roman" w:hAnsi="Times New Roman" w:cs="Times New Roman"/>
          <w:color w:val="000000" w:themeColor="text1"/>
          <w:sz w:val="22"/>
          <w:szCs w:val="22"/>
        </w:rPr>
        <w:t>2017</w:t>
      </w:r>
    </w:p>
    <w:p w14:paraId="5D8DC527" w14:textId="388A2511" w:rsidR="00E32818" w:rsidRPr="00B50C0A" w:rsidRDefault="00E32818" w:rsidP="00AB4218">
      <w:pPr>
        <w:ind w:left="180" w:hanging="180"/>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Endorsement Committee for Rhodes, Marshall and Mitchell candidates, </w:t>
      </w:r>
      <w:r w:rsidR="00FA25AC" w:rsidRPr="00B50C0A">
        <w:rPr>
          <w:rFonts w:ascii="Times New Roman" w:hAnsi="Times New Roman" w:cs="Times New Roman"/>
          <w:color w:val="000000" w:themeColor="text1"/>
          <w:sz w:val="22"/>
          <w:szCs w:val="22"/>
        </w:rPr>
        <w:t xml:space="preserve">Notre Dame, </w:t>
      </w:r>
      <w:r w:rsidRPr="00B50C0A">
        <w:rPr>
          <w:rFonts w:ascii="Times New Roman" w:hAnsi="Times New Roman" w:cs="Times New Roman"/>
          <w:color w:val="000000" w:themeColor="text1"/>
          <w:sz w:val="22"/>
          <w:szCs w:val="22"/>
        </w:rPr>
        <w:t>2014</w:t>
      </w:r>
    </w:p>
    <w:p w14:paraId="4D4BD4DA" w14:textId="3478D33B" w:rsidR="00D22F0D" w:rsidRPr="00B50C0A" w:rsidRDefault="00E32818" w:rsidP="00E32818">
      <w:pPr>
        <w:rPr>
          <w:rFonts w:ascii="Times New Roman" w:hAnsi="Times New Roman" w:cs="Times New Roman"/>
          <w:color w:val="000000" w:themeColor="text1"/>
          <w:sz w:val="22"/>
          <w:szCs w:val="22"/>
        </w:rPr>
      </w:pPr>
      <w:r w:rsidRPr="00B50C0A">
        <w:rPr>
          <w:rFonts w:ascii="Times New Roman" w:hAnsi="Times New Roman" w:cs="Times New Roman"/>
          <w:color w:val="000000" w:themeColor="text1"/>
          <w:sz w:val="22"/>
          <w:szCs w:val="22"/>
        </w:rPr>
        <w:t xml:space="preserve">Committee for Development of Internship Opportunities for Notre Dame study abroad students in Rome, 2013 </w:t>
      </w:r>
    </w:p>
    <w:p w14:paraId="78A01EE7" w14:textId="5CD70051" w:rsidR="000A28B4" w:rsidRPr="00B50C0A" w:rsidRDefault="000A28B4" w:rsidP="00E32818">
      <w:pPr>
        <w:rPr>
          <w:rFonts w:ascii="Times New Roman" w:hAnsi="Times New Roman" w:cs="Times New Roman"/>
          <w:color w:val="000000" w:themeColor="text1"/>
          <w:sz w:val="22"/>
          <w:szCs w:val="22"/>
        </w:rPr>
      </w:pPr>
    </w:p>
    <w:sectPr w:rsidR="000A28B4" w:rsidRPr="00B50C0A" w:rsidSect="0018238A">
      <w:headerReference w:type="even" r:id="rId8"/>
      <w:headerReference w:type="default" r:id="rId9"/>
      <w:pgSz w:w="12240" w:h="15840"/>
      <w:pgMar w:top="1008" w:right="720" w:bottom="1008"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4BDB4" w14:textId="77777777" w:rsidR="007B1B95" w:rsidRDefault="007B1B95" w:rsidP="009A7AE6">
      <w:r>
        <w:separator/>
      </w:r>
    </w:p>
  </w:endnote>
  <w:endnote w:type="continuationSeparator" w:id="0">
    <w:p w14:paraId="164CB0F8" w14:textId="77777777" w:rsidR="007B1B95" w:rsidRDefault="007B1B95" w:rsidP="009A7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1EAA3" w14:textId="77777777" w:rsidR="007B1B95" w:rsidRDefault="007B1B95" w:rsidP="009A7AE6">
      <w:r>
        <w:separator/>
      </w:r>
    </w:p>
  </w:footnote>
  <w:footnote w:type="continuationSeparator" w:id="0">
    <w:p w14:paraId="04DAD993" w14:textId="77777777" w:rsidR="007B1B95" w:rsidRDefault="007B1B95" w:rsidP="009A7A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84928680"/>
      <w:docPartObj>
        <w:docPartGallery w:val="Page Numbers (Top of Page)"/>
        <w:docPartUnique/>
      </w:docPartObj>
    </w:sdtPr>
    <w:sdtContent>
      <w:p w14:paraId="26B2B452" w14:textId="4A758B21" w:rsidR="009A7AE6" w:rsidRDefault="009A7AE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9B37A6" w14:textId="77777777" w:rsidR="009A7AE6" w:rsidRDefault="009A7AE6" w:rsidP="009A7AE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sz w:val="22"/>
        <w:szCs w:val="22"/>
      </w:rPr>
      <w:id w:val="613793013"/>
      <w:docPartObj>
        <w:docPartGallery w:val="Page Numbers (Top of Page)"/>
        <w:docPartUnique/>
      </w:docPartObj>
    </w:sdtPr>
    <w:sdtContent>
      <w:p w14:paraId="4CA36C95" w14:textId="6DB53AFD" w:rsidR="009A7AE6" w:rsidRPr="009A7AE6" w:rsidRDefault="009A7AE6">
        <w:pPr>
          <w:pStyle w:val="Header"/>
          <w:framePr w:wrap="none" w:vAnchor="text" w:hAnchor="margin" w:xAlign="right" w:y="1"/>
          <w:rPr>
            <w:rStyle w:val="PageNumber"/>
            <w:rFonts w:ascii="Times New Roman" w:hAnsi="Times New Roman" w:cs="Times New Roman"/>
            <w:sz w:val="22"/>
            <w:szCs w:val="22"/>
          </w:rPr>
        </w:pPr>
        <w:r w:rsidRPr="009A7AE6">
          <w:rPr>
            <w:rStyle w:val="PageNumber"/>
            <w:rFonts w:ascii="Times New Roman" w:hAnsi="Times New Roman" w:cs="Times New Roman"/>
            <w:sz w:val="22"/>
            <w:szCs w:val="22"/>
          </w:rPr>
          <w:fldChar w:fldCharType="begin"/>
        </w:r>
        <w:r w:rsidRPr="009A7AE6">
          <w:rPr>
            <w:rStyle w:val="PageNumber"/>
            <w:rFonts w:ascii="Times New Roman" w:hAnsi="Times New Roman" w:cs="Times New Roman"/>
            <w:sz w:val="22"/>
            <w:szCs w:val="22"/>
          </w:rPr>
          <w:instrText xml:space="preserve"> PAGE </w:instrText>
        </w:r>
        <w:r w:rsidRPr="009A7AE6">
          <w:rPr>
            <w:rStyle w:val="PageNumber"/>
            <w:rFonts w:ascii="Times New Roman" w:hAnsi="Times New Roman" w:cs="Times New Roman"/>
            <w:sz w:val="22"/>
            <w:szCs w:val="22"/>
          </w:rPr>
          <w:fldChar w:fldCharType="separate"/>
        </w:r>
        <w:r w:rsidRPr="009A7AE6">
          <w:rPr>
            <w:rStyle w:val="PageNumber"/>
            <w:rFonts w:ascii="Times New Roman" w:hAnsi="Times New Roman" w:cs="Times New Roman"/>
            <w:noProof/>
            <w:sz w:val="22"/>
            <w:szCs w:val="22"/>
          </w:rPr>
          <w:t>2</w:t>
        </w:r>
        <w:r w:rsidRPr="009A7AE6">
          <w:rPr>
            <w:rStyle w:val="PageNumber"/>
            <w:rFonts w:ascii="Times New Roman" w:hAnsi="Times New Roman" w:cs="Times New Roman"/>
            <w:sz w:val="22"/>
            <w:szCs w:val="22"/>
          </w:rPr>
          <w:fldChar w:fldCharType="end"/>
        </w:r>
      </w:p>
    </w:sdtContent>
  </w:sdt>
  <w:p w14:paraId="20B4A179" w14:textId="77777777" w:rsidR="009A7AE6" w:rsidRPr="009A7AE6" w:rsidRDefault="009A7AE6" w:rsidP="009A7AE6">
    <w:pPr>
      <w:pStyle w:val="Header"/>
      <w:ind w:right="360"/>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1437E0"/>
    <w:multiLevelType w:val="hybridMultilevel"/>
    <w:tmpl w:val="7782138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638069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818"/>
    <w:rsid w:val="000058B9"/>
    <w:rsid w:val="00006FBF"/>
    <w:rsid w:val="00007CBE"/>
    <w:rsid w:val="000120D1"/>
    <w:rsid w:val="00034494"/>
    <w:rsid w:val="00046046"/>
    <w:rsid w:val="0005251B"/>
    <w:rsid w:val="000571E1"/>
    <w:rsid w:val="000604B9"/>
    <w:rsid w:val="00061BD3"/>
    <w:rsid w:val="00062072"/>
    <w:rsid w:val="000702F1"/>
    <w:rsid w:val="00085E48"/>
    <w:rsid w:val="000915F0"/>
    <w:rsid w:val="00095CA1"/>
    <w:rsid w:val="000A28B4"/>
    <w:rsid w:val="000A4069"/>
    <w:rsid w:val="000E601B"/>
    <w:rsid w:val="001177FF"/>
    <w:rsid w:val="00152A79"/>
    <w:rsid w:val="0016453D"/>
    <w:rsid w:val="001744DD"/>
    <w:rsid w:val="001821AD"/>
    <w:rsid w:val="0018238A"/>
    <w:rsid w:val="001905C9"/>
    <w:rsid w:val="0019137E"/>
    <w:rsid w:val="00191B3E"/>
    <w:rsid w:val="00195EF0"/>
    <w:rsid w:val="001A2B1A"/>
    <w:rsid w:val="001A2D68"/>
    <w:rsid w:val="001C1650"/>
    <w:rsid w:val="001C52B6"/>
    <w:rsid w:val="001E1C1A"/>
    <w:rsid w:val="002111C0"/>
    <w:rsid w:val="00217943"/>
    <w:rsid w:val="00217C74"/>
    <w:rsid w:val="0023765A"/>
    <w:rsid w:val="00247B95"/>
    <w:rsid w:val="002525CB"/>
    <w:rsid w:val="00254CBA"/>
    <w:rsid w:val="002558EC"/>
    <w:rsid w:val="00282532"/>
    <w:rsid w:val="00283EEB"/>
    <w:rsid w:val="00284620"/>
    <w:rsid w:val="00284D25"/>
    <w:rsid w:val="0028734E"/>
    <w:rsid w:val="00294BD6"/>
    <w:rsid w:val="002A23EE"/>
    <w:rsid w:val="002C0D5D"/>
    <w:rsid w:val="002C6FF2"/>
    <w:rsid w:val="002D4589"/>
    <w:rsid w:val="002D4773"/>
    <w:rsid w:val="002D7D66"/>
    <w:rsid w:val="002F0767"/>
    <w:rsid w:val="002F2AC6"/>
    <w:rsid w:val="002F7A88"/>
    <w:rsid w:val="00304FEA"/>
    <w:rsid w:val="003073F0"/>
    <w:rsid w:val="00314A5F"/>
    <w:rsid w:val="00316FBE"/>
    <w:rsid w:val="00317999"/>
    <w:rsid w:val="00323607"/>
    <w:rsid w:val="00331A67"/>
    <w:rsid w:val="003350B2"/>
    <w:rsid w:val="0036069F"/>
    <w:rsid w:val="0036627E"/>
    <w:rsid w:val="00370513"/>
    <w:rsid w:val="00371184"/>
    <w:rsid w:val="00371A26"/>
    <w:rsid w:val="003724FA"/>
    <w:rsid w:val="0037759C"/>
    <w:rsid w:val="00395FF4"/>
    <w:rsid w:val="003A7596"/>
    <w:rsid w:val="003C02A2"/>
    <w:rsid w:val="003C66A1"/>
    <w:rsid w:val="003C7A2B"/>
    <w:rsid w:val="003D1602"/>
    <w:rsid w:val="00400625"/>
    <w:rsid w:val="004011FC"/>
    <w:rsid w:val="0040444D"/>
    <w:rsid w:val="00425A8B"/>
    <w:rsid w:val="004315FD"/>
    <w:rsid w:val="00435535"/>
    <w:rsid w:val="004365CF"/>
    <w:rsid w:val="0044044F"/>
    <w:rsid w:val="00455C60"/>
    <w:rsid w:val="00465659"/>
    <w:rsid w:val="00484B75"/>
    <w:rsid w:val="00485A3C"/>
    <w:rsid w:val="00492427"/>
    <w:rsid w:val="004A4E2B"/>
    <w:rsid w:val="004A7154"/>
    <w:rsid w:val="004B7EEF"/>
    <w:rsid w:val="004C2662"/>
    <w:rsid w:val="004C759C"/>
    <w:rsid w:val="004C75E1"/>
    <w:rsid w:val="004D09C7"/>
    <w:rsid w:val="004D41B2"/>
    <w:rsid w:val="004D5AD9"/>
    <w:rsid w:val="004D614D"/>
    <w:rsid w:val="004E0B47"/>
    <w:rsid w:val="004E5F71"/>
    <w:rsid w:val="004F0CE3"/>
    <w:rsid w:val="004F2041"/>
    <w:rsid w:val="005017F1"/>
    <w:rsid w:val="005041E8"/>
    <w:rsid w:val="00513316"/>
    <w:rsid w:val="0052471F"/>
    <w:rsid w:val="00532F9C"/>
    <w:rsid w:val="00542824"/>
    <w:rsid w:val="00553D41"/>
    <w:rsid w:val="00573C62"/>
    <w:rsid w:val="00574244"/>
    <w:rsid w:val="00575FB9"/>
    <w:rsid w:val="005804B8"/>
    <w:rsid w:val="00586027"/>
    <w:rsid w:val="00586DE7"/>
    <w:rsid w:val="0059142E"/>
    <w:rsid w:val="00591AF2"/>
    <w:rsid w:val="0059499B"/>
    <w:rsid w:val="00597086"/>
    <w:rsid w:val="005B215F"/>
    <w:rsid w:val="005B38FE"/>
    <w:rsid w:val="005B541F"/>
    <w:rsid w:val="005B55CD"/>
    <w:rsid w:val="005B659C"/>
    <w:rsid w:val="005D1803"/>
    <w:rsid w:val="005D1C42"/>
    <w:rsid w:val="005E59EA"/>
    <w:rsid w:val="005E7B35"/>
    <w:rsid w:val="00617EDD"/>
    <w:rsid w:val="00621EF1"/>
    <w:rsid w:val="00631E2A"/>
    <w:rsid w:val="00634311"/>
    <w:rsid w:val="006356D4"/>
    <w:rsid w:val="006366ED"/>
    <w:rsid w:val="0063740E"/>
    <w:rsid w:val="0064436E"/>
    <w:rsid w:val="0068425A"/>
    <w:rsid w:val="00693616"/>
    <w:rsid w:val="006A189F"/>
    <w:rsid w:val="006A1C89"/>
    <w:rsid w:val="006A33DA"/>
    <w:rsid w:val="006A5D73"/>
    <w:rsid w:val="006D174B"/>
    <w:rsid w:val="006F35B2"/>
    <w:rsid w:val="00707689"/>
    <w:rsid w:val="00727788"/>
    <w:rsid w:val="0073697A"/>
    <w:rsid w:val="007414D5"/>
    <w:rsid w:val="00751D0D"/>
    <w:rsid w:val="007710DE"/>
    <w:rsid w:val="007922FF"/>
    <w:rsid w:val="007A3833"/>
    <w:rsid w:val="007A63AC"/>
    <w:rsid w:val="007B1937"/>
    <w:rsid w:val="007B1B95"/>
    <w:rsid w:val="007B5968"/>
    <w:rsid w:val="007C1D45"/>
    <w:rsid w:val="007E335C"/>
    <w:rsid w:val="007E35A3"/>
    <w:rsid w:val="007F21F3"/>
    <w:rsid w:val="00801D41"/>
    <w:rsid w:val="00805616"/>
    <w:rsid w:val="008075A3"/>
    <w:rsid w:val="00813661"/>
    <w:rsid w:val="00826653"/>
    <w:rsid w:val="0083255D"/>
    <w:rsid w:val="00846C80"/>
    <w:rsid w:val="00846F9C"/>
    <w:rsid w:val="0084736D"/>
    <w:rsid w:val="008608CF"/>
    <w:rsid w:val="00863B21"/>
    <w:rsid w:val="00865DF7"/>
    <w:rsid w:val="00875029"/>
    <w:rsid w:val="0088038C"/>
    <w:rsid w:val="00881D00"/>
    <w:rsid w:val="008A055F"/>
    <w:rsid w:val="008A64F9"/>
    <w:rsid w:val="008B0AA2"/>
    <w:rsid w:val="008B4169"/>
    <w:rsid w:val="008C10F9"/>
    <w:rsid w:val="008D3C2C"/>
    <w:rsid w:val="008F0D1F"/>
    <w:rsid w:val="008F1C2C"/>
    <w:rsid w:val="008F6C45"/>
    <w:rsid w:val="008F7174"/>
    <w:rsid w:val="008F74F8"/>
    <w:rsid w:val="00902539"/>
    <w:rsid w:val="009057C0"/>
    <w:rsid w:val="0091067D"/>
    <w:rsid w:val="009131A5"/>
    <w:rsid w:val="0091451A"/>
    <w:rsid w:val="0092616D"/>
    <w:rsid w:val="00941051"/>
    <w:rsid w:val="00962875"/>
    <w:rsid w:val="00967265"/>
    <w:rsid w:val="009757BA"/>
    <w:rsid w:val="009762A1"/>
    <w:rsid w:val="00977A82"/>
    <w:rsid w:val="009920DF"/>
    <w:rsid w:val="00995264"/>
    <w:rsid w:val="009A2512"/>
    <w:rsid w:val="009A7AE6"/>
    <w:rsid w:val="009B5A9D"/>
    <w:rsid w:val="009C19A3"/>
    <w:rsid w:val="009E17BB"/>
    <w:rsid w:val="009F0171"/>
    <w:rsid w:val="009F2553"/>
    <w:rsid w:val="009F7B95"/>
    <w:rsid w:val="00A04A32"/>
    <w:rsid w:val="00A070F1"/>
    <w:rsid w:val="00A1007C"/>
    <w:rsid w:val="00A175D1"/>
    <w:rsid w:val="00A34AE3"/>
    <w:rsid w:val="00A45255"/>
    <w:rsid w:val="00A4693D"/>
    <w:rsid w:val="00A518DC"/>
    <w:rsid w:val="00A538D7"/>
    <w:rsid w:val="00A54A71"/>
    <w:rsid w:val="00A625F3"/>
    <w:rsid w:val="00A63756"/>
    <w:rsid w:val="00A64912"/>
    <w:rsid w:val="00A66B2D"/>
    <w:rsid w:val="00A66D65"/>
    <w:rsid w:val="00A7399B"/>
    <w:rsid w:val="00A769CE"/>
    <w:rsid w:val="00A80635"/>
    <w:rsid w:val="00A85DF1"/>
    <w:rsid w:val="00AA30C0"/>
    <w:rsid w:val="00AA41EB"/>
    <w:rsid w:val="00AB4218"/>
    <w:rsid w:val="00AC56B2"/>
    <w:rsid w:val="00AD4599"/>
    <w:rsid w:val="00AE0E1D"/>
    <w:rsid w:val="00AE16A7"/>
    <w:rsid w:val="00AE1CDE"/>
    <w:rsid w:val="00AE2F7B"/>
    <w:rsid w:val="00AE32E8"/>
    <w:rsid w:val="00AE4ACD"/>
    <w:rsid w:val="00B0430C"/>
    <w:rsid w:val="00B05153"/>
    <w:rsid w:val="00B070DB"/>
    <w:rsid w:val="00B152CB"/>
    <w:rsid w:val="00B170B1"/>
    <w:rsid w:val="00B50C0A"/>
    <w:rsid w:val="00B76EC0"/>
    <w:rsid w:val="00B81997"/>
    <w:rsid w:val="00B84197"/>
    <w:rsid w:val="00B91391"/>
    <w:rsid w:val="00B933C4"/>
    <w:rsid w:val="00BA5274"/>
    <w:rsid w:val="00BB225C"/>
    <w:rsid w:val="00BC0D24"/>
    <w:rsid w:val="00BC1401"/>
    <w:rsid w:val="00BC149F"/>
    <w:rsid w:val="00BD3BBC"/>
    <w:rsid w:val="00BD590E"/>
    <w:rsid w:val="00BE0FFE"/>
    <w:rsid w:val="00BF72E1"/>
    <w:rsid w:val="00C02990"/>
    <w:rsid w:val="00C13643"/>
    <w:rsid w:val="00C14C84"/>
    <w:rsid w:val="00C313FE"/>
    <w:rsid w:val="00C3222E"/>
    <w:rsid w:val="00C37553"/>
    <w:rsid w:val="00C47654"/>
    <w:rsid w:val="00C52492"/>
    <w:rsid w:val="00C5344F"/>
    <w:rsid w:val="00C64982"/>
    <w:rsid w:val="00C838BF"/>
    <w:rsid w:val="00C91095"/>
    <w:rsid w:val="00C9328A"/>
    <w:rsid w:val="00C966B3"/>
    <w:rsid w:val="00CA1259"/>
    <w:rsid w:val="00CB7416"/>
    <w:rsid w:val="00CD0A48"/>
    <w:rsid w:val="00CD2EEB"/>
    <w:rsid w:val="00CF3DBE"/>
    <w:rsid w:val="00D0369B"/>
    <w:rsid w:val="00D17C23"/>
    <w:rsid w:val="00D210C7"/>
    <w:rsid w:val="00D218AB"/>
    <w:rsid w:val="00D22F0D"/>
    <w:rsid w:val="00D24698"/>
    <w:rsid w:val="00D25D2E"/>
    <w:rsid w:val="00D26ECE"/>
    <w:rsid w:val="00D350F8"/>
    <w:rsid w:val="00D56C47"/>
    <w:rsid w:val="00D65D33"/>
    <w:rsid w:val="00D94481"/>
    <w:rsid w:val="00DA51E8"/>
    <w:rsid w:val="00DB476C"/>
    <w:rsid w:val="00DC38A6"/>
    <w:rsid w:val="00DD1B7D"/>
    <w:rsid w:val="00DD5FFF"/>
    <w:rsid w:val="00DD610B"/>
    <w:rsid w:val="00DE7637"/>
    <w:rsid w:val="00DF01BB"/>
    <w:rsid w:val="00E00528"/>
    <w:rsid w:val="00E00D5D"/>
    <w:rsid w:val="00E05FF1"/>
    <w:rsid w:val="00E16C8A"/>
    <w:rsid w:val="00E32818"/>
    <w:rsid w:val="00E706A0"/>
    <w:rsid w:val="00E72DF8"/>
    <w:rsid w:val="00E73D19"/>
    <w:rsid w:val="00EB24BC"/>
    <w:rsid w:val="00EC040A"/>
    <w:rsid w:val="00EC160A"/>
    <w:rsid w:val="00EC2C3A"/>
    <w:rsid w:val="00ED4684"/>
    <w:rsid w:val="00EF073C"/>
    <w:rsid w:val="00EF5889"/>
    <w:rsid w:val="00EF685B"/>
    <w:rsid w:val="00F06D8A"/>
    <w:rsid w:val="00F1025B"/>
    <w:rsid w:val="00F15DEF"/>
    <w:rsid w:val="00F248EE"/>
    <w:rsid w:val="00F30492"/>
    <w:rsid w:val="00F32373"/>
    <w:rsid w:val="00F50CE9"/>
    <w:rsid w:val="00F60C6B"/>
    <w:rsid w:val="00F61AF4"/>
    <w:rsid w:val="00F629FF"/>
    <w:rsid w:val="00F80527"/>
    <w:rsid w:val="00FA25AC"/>
    <w:rsid w:val="00FB5665"/>
    <w:rsid w:val="00FC26E9"/>
    <w:rsid w:val="00FD01BB"/>
    <w:rsid w:val="00FD2A56"/>
    <w:rsid w:val="00FE30F6"/>
    <w:rsid w:val="00FE5A5F"/>
    <w:rsid w:val="00FF2A55"/>
    <w:rsid w:val="00FF4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1DB7E"/>
  <w15:chartTrackingRefBased/>
  <w15:docId w15:val="{8E78E4E0-F953-8249-BA42-CCBEA09BF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50C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50C0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F5889"/>
    <w:rPr>
      <w:i/>
      <w:iCs/>
    </w:rPr>
  </w:style>
  <w:style w:type="character" w:styleId="Hyperlink">
    <w:name w:val="Hyperlink"/>
    <w:basedOn w:val="DefaultParagraphFont"/>
    <w:uiPriority w:val="99"/>
    <w:unhideWhenUsed/>
    <w:rsid w:val="00AE32E8"/>
    <w:rPr>
      <w:color w:val="0563C1" w:themeColor="hyperlink"/>
      <w:u w:val="single"/>
    </w:rPr>
  </w:style>
  <w:style w:type="character" w:styleId="UnresolvedMention">
    <w:name w:val="Unresolved Mention"/>
    <w:basedOn w:val="DefaultParagraphFont"/>
    <w:uiPriority w:val="99"/>
    <w:semiHidden/>
    <w:unhideWhenUsed/>
    <w:rsid w:val="00AE32E8"/>
    <w:rPr>
      <w:color w:val="605E5C"/>
      <w:shd w:val="clear" w:color="auto" w:fill="E1DFDD"/>
    </w:rPr>
  </w:style>
  <w:style w:type="paragraph" w:styleId="BodyText">
    <w:name w:val="Body Text"/>
    <w:basedOn w:val="Normal"/>
    <w:link w:val="BodyTextChar"/>
    <w:semiHidden/>
    <w:rsid w:val="00A63756"/>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A63756"/>
    <w:rPr>
      <w:rFonts w:ascii="Times New Roman" w:eastAsia="Times New Roman" w:hAnsi="Times New Roman" w:cs="Times New Roman"/>
      <w:szCs w:val="20"/>
    </w:rPr>
  </w:style>
  <w:style w:type="paragraph" w:styleId="ListParagraph">
    <w:name w:val="List Paragraph"/>
    <w:basedOn w:val="Normal"/>
    <w:uiPriority w:val="34"/>
    <w:qFormat/>
    <w:rsid w:val="00095CA1"/>
    <w:pPr>
      <w:ind w:left="720"/>
      <w:contextualSpacing/>
    </w:pPr>
  </w:style>
  <w:style w:type="character" w:customStyle="1" w:styleId="markrdbjllldn">
    <w:name w:val="markrdbjllldn"/>
    <w:basedOn w:val="DefaultParagraphFont"/>
    <w:rsid w:val="0091067D"/>
  </w:style>
  <w:style w:type="character" w:customStyle="1" w:styleId="mark4094zd78o">
    <w:name w:val="mark4094zd78o"/>
    <w:basedOn w:val="DefaultParagraphFont"/>
    <w:rsid w:val="0091067D"/>
  </w:style>
  <w:style w:type="paragraph" w:styleId="BalloonText">
    <w:name w:val="Balloon Text"/>
    <w:basedOn w:val="Normal"/>
    <w:link w:val="BalloonTextChar"/>
    <w:uiPriority w:val="99"/>
    <w:semiHidden/>
    <w:unhideWhenUsed/>
    <w:rsid w:val="009131A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131A5"/>
    <w:rPr>
      <w:rFonts w:ascii="Times New Roman" w:hAnsi="Times New Roman" w:cs="Times New Roman"/>
      <w:sz w:val="18"/>
      <w:szCs w:val="18"/>
    </w:rPr>
  </w:style>
  <w:style w:type="paragraph" w:styleId="Header">
    <w:name w:val="header"/>
    <w:basedOn w:val="Normal"/>
    <w:link w:val="HeaderChar"/>
    <w:uiPriority w:val="99"/>
    <w:unhideWhenUsed/>
    <w:rsid w:val="009A7AE6"/>
    <w:pPr>
      <w:tabs>
        <w:tab w:val="center" w:pos="4680"/>
        <w:tab w:val="right" w:pos="9360"/>
      </w:tabs>
    </w:pPr>
  </w:style>
  <w:style w:type="character" w:customStyle="1" w:styleId="HeaderChar">
    <w:name w:val="Header Char"/>
    <w:basedOn w:val="DefaultParagraphFont"/>
    <w:link w:val="Header"/>
    <w:uiPriority w:val="99"/>
    <w:rsid w:val="009A7AE6"/>
  </w:style>
  <w:style w:type="character" w:styleId="PageNumber">
    <w:name w:val="page number"/>
    <w:basedOn w:val="DefaultParagraphFont"/>
    <w:uiPriority w:val="99"/>
    <w:semiHidden/>
    <w:unhideWhenUsed/>
    <w:rsid w:val="009A7AE6"/>
  </w:style>
  <w:style w:type="paragraph" w:styleId="Footer">
    <w:name w:val="footer"/>
    <w:basedOn w:val="Normal"/>
    <w:link w:val="FooterChar"/>
    <w:uiPriority w:val="99"/>
    <w:unhideWhenUsed/>
    <w:rsid w:val="009A7AE6"/>
    <w:pPr>
      <w:tabs>
        <w:tab w:val="center" w:pos="4680"/>
        <w:tab w:val="right" w:pos="9360"/>
      </w:tabs>
    </w:pPr>
  </w:style>
  <w:style w:type="character" w:customStyle="1" w:styleId="FooterChar">
    <w:name w:val="Footer Char"/>
    <w:basedOn w:val="DefaultParagraphFont"/>
    <w:link w:val="Footer"/>
    <w:uiPriority w:val="99"/>
    <w:rsid w:val="009A7AE6"/>
  </w:style>
  <w:style w:type="character" w:customStyle="1" w:styleId="dm-input-container">
    <w:name w:val="_dm-input-container"/>
    <w:basedOn w:val="DefaultParagraphFont"/>
    <w:rsid w:val="006A33DA"/>
  </w:style>
  <w:style w:type="character" w:customStyle="1" w:styleId="Heading2Char">
    <w:name w:val="Heading 2 Char"/>
    <w:basedOn w:val="DefaultParagraphFont"/>
    <w:link w:val="Heading2"/>
    <w:uiPriority w:val="9"/>
    <w:rsid w:val="00B50C0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50C0A"/>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880434">
      <w:bodyDiv w:val="1"/>
      <w:marLeft w:val="0"/>
      <w:marRight w:val="0"/>
      <w:marTop w:val="0"/>
      <w:marBottom w:val="0"/>
      <w:divBdr>
        <w:top w:val="none" w:sz="0" w:space="0" w:color="auto"/>
        <w:left w:val="none" w:sz="0" w:space="0" w:color="auto"/>
        <w:bottom w:val="none" w:sz="0" w:space="0" w:color="auto"/>
        <w:right w:val="none" w:sz="0" w:space="0" w:color="auto"/>
      </w:divBdr>
      <w:divsChild>
        <w:div w:id="54596178">
          <w:marLeft w:val="0"/>
          <w:marRight w:val="0"/>
          <w:marTop w:val="0"/>
          <w:marBottom w:val="0"/>
          <w:divBdr>
            <w:top w:val="none" w:sz="0" w:space="0" w:color="auto"/>
            <w:left w:val="none" w:sz="0" w:space="0" w:color="auto"/>
            <w:bottom w:val="none" w:sz="0" w:space="0" w:color="auto"/>
            <w:right w:val="none" w:sz="0" w:space="0" w:color="auto"/>
          </w:divBdr>
          <w:divsChild>
            <w:div w:id="1753237712">
              <w:marLeft w:val="0"/>
              <w:marRight w:val="0"/>
              <w:marTop w:val="0"/>
              <w:marBottom w:val="0"/>
              <w:divBdr>
                <w:top w:val="none" w:sz="0" w:space="0" w:color="auto"/>
                <w:left w:val="none" w:sz="0" w:space="0" w:color="auto"/>
                <w:bottom w:val="none" w:sz="0" w:space="0" w:color="auto"/>
                <w:right w:val="none" w:sz="0" w:space="0" w:color="auto"/>
              </w:divBdr>
              <w:divsChild>
                <w:div w:id="89550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72612">
          <w:marLeft w:val="0"/>
          <w:marRight w:val="0"/>
          <w:marTop w:val="0"/>
          <w:marBottom w:val="0"/>
          <w:divBdr>
            <w:top w:val="none" w:sz="0" w:space="0" w:color="auto"/>
            <w:left w:val="none" w:sz="0" w:space="0" w:color="auto"/>
            <w:bottom w:val="none" w:sz="0" w:space="0" w:color="auto"/>
            <w:right w:val="none" w:sz="0" w:space="0" w:color="auto"/>
          </w:divBdr>
          <w:divsChild>
            <w:div w:id="963124019">
              <w:marLeft w:val="0"/>
              <w:marRight w:val="0"/>
              <w:marTop w:val="0"/>
              <w:marBottom w:val="0"/>
              <w:divBdr>
                <w:top w:val="none" w:sz="0" w:space="0" w:color="auto"/>
                <w:left w:val="none" w:sz="0" w:space="0" w:color="auto"/>
                <w:bottom w:val="none" w:sz="0" w:space="0" w:color="auto"/>
                <w:right w:val="none" w:sz="0" w:space="0" w:color="auto"/>
              </w:divBdr>
              <w:divsChild>
                <w:div w:id="701057374">
                  <w:marLeft w:val="0"/>
                  <w:marRight w:val="0"/>
                  <w:marTop w:val="0"/>
                  <w:marBottom w:val="0"/>
                  <w:divBdr>
                    <w:top w:val="none" w:sz="0" w:space="0" w:color="auto"/>
                    <w:left w:val="none" w:sz="0" w:space="0" w:color="auto"/>
                    <w:bottom w:val="none" w:sz="0" w:space="0" w:color="auto"/>
                    <w:right w:val="none" w:sz="0" w:space="0" w:color="auto"/>
                  </w:divBdr>
                </w:div>
              </w:divsChild>
            </w:div>
            <w:div w:id="1259292604">
              <w:marLeft w:val="0"/>
              <w:marRight w:val="0"/>
              <w:marTop w:val="0"/>
              <w:marBottom w:val="0"/>
              <w:divBdr>
                <w:top w:val="none" w:sz="0" w:space="0" w:color="auto"/>
                <w:left w:val="none" w:sz="0" w:space="0" w:color="auto"/>
                <w:bottom w:val="none" w:sz="0" w:space="0" w:color="auto"/>
                <w:right w:val="none" w:sz="0" w:space="0" w:color="auto"/>
              </w:divBdr>
              <w:divsChild>
                <w:div w:id="1341200187">
                  <w:marLeft w:val="0"/>
                  <w:marRight w:val="0"/>
                  <w:marTop w:val="0"/>
                  <w:marBottom w:val="0"/>
                  <w:divBdr>
                    <w:top w:val="none" w:sz="0" w:space="0" w:color="auto"/>
                    <w:left w:val="none" w:sz="0" w:space="0" w:color="auto"/>
                    <w:bottom w:val="none" w:sz="0" w:space="0" w:color="auto"/>
                    <w:right w:val="none" w:sz="0" w:space="0" w:color="auto"/>
                  </w:divBdr>
                </w:div>
              </w:divsChild>
            </w:div>
            <w:div w:id="2031879149">
              <w:marLeft w:val="0"/>
              <w:marRight w:val="0"/>
              <w:marTop w:val="0"/>
              <w:marBottom w:val="0"/>
              <w:divBdr>
                <w:top w:val="none" w:sz="0" w:space="0" w:color="auto"/>
                <w:left w:val="none" w:sz="0" w:space="0" w:color="auto"/>
                <w:bottom w:val="none" w:sz="0" w:space="0" w:color="auto"/>
                <w:right w:val="none" w:sz="0" w:space="0" w:color="auto"/>
              </w:divBdr>
              <w:divsChild>
                <w:div w:id="11247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63672">
          <w:marLeft w:val="0"/>
          <w:marRight w:val="0"/>
          <w:marTop w:val="0"/>
          <w:marBottom w:val="0"/>
          <w:divBdr>
            <w:top w:val="none" w:sz="0" w:space="0" w:color="auto"/>
            <w:left w:val="none" w:sz="0" w:space="0" w:color="auto"/>
            <w:bottom w:val="none" w:sz="0" w:space="0" w:color="auto"/>
            <w:right w:val="none" w:sz="0" w:space="0" w:color="auto"/>
          </w:divBdr>
          <w:divsChild>
            <w:div w:id="1237128067">
              <w:marLeft w:val="0"/>
              <w:marRight w:val="0"/>
              <w:marTop w:val="0"/>
              <w:marBottom w:val="0"/>
              <w:divBdr>
                <w:top w:val="none" w:sz="0" w:space="0" w:color="auto"/>
                <w:left w:val="none" w:sz="0" w:space="0" w:color="auto"/>
                <w:bottom w:val="none" w:sz="0" w:space="0" w:color="auto"/>
                <w:right w:val="none" w:sz="0" w:space="0" w:color="auto"/>
              </w:divBdr>
              <w:divsChild>
                <w:div w:id="179158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833582">
          <w:marLeft w:val="0"/>
          <w:marRight w:val="0"/>
          <w:marTop w:val="0"/>
          <w:marBottom w:val="0"/>
          <w:divBdr>
            <w:top w:val="none" w:sz="0" w:space="0" w:color="auto"/>
            <w:left w:val="none" w:sz="0" w:space="0" w:color="auto"/>
            <w:bottom w:val="none" w:sz="0" w:space="0" w:color="auto"/>
            <w:right w:val="none" w:sz="0" w:space="0" w:color="auto"/>
          </w:divBdr>
          <w:divsChild>
            <w:div w:id="1152285204">
              <w:marLeft w:val="0"/>
              <w:marRight w:val="0"/>
              <w:marTop w:val="0"/>
              <w:marBottom w:val="0"/>
              <w:divBdr>
                <w:top w:val="none" w:sz="0" w:space="0" w:color="auto"/>
                <w:left w:val="none" w:sz="0" w:space="0" w:color="auto"/>
                <w:bottom w:val="none" w:sz="0" w:space="0" w:color="auto"/>
                <w:right w:val="none" w:sz="0" w:space="0" w:color="auto"/>
              </w:divBdr>
              <w:divsChild>
                <w:div w:id="103947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719342">
          <w:marLeft w:val="0"/>
          <w:marRight w:val="0"/>
          <w:marTop w:val="0"/>
          <w:marBottom w:val="0"/>
          <w:divBdr>
            <w:top w:val="none" w:sz="0" w:space="0" w:color="auto"/>
            <w:left w:val="none" w:sz="0" w:space="0" w:color="auto"/>
            <w:bottom w:val="none" w:sz="0" w:space="0" w:color="auto"/>
            <w:right w:val="none" w:sz="0" w:space="0" w:color="auto"/>
          </w:divBdr>
          <w:divsChild>
            <w:div w:id="217861846">
              <w:marLeft w:val="0"/>
              <w:marRight w:val="0"/>
              <w:marTop w:val="0"/>
              <w:marBottom w:val="0"/>
              <w:divBdr>
                <w:top w:val="none" w:sz="0" w:space="0" w:color="auto"/>
                <w:left w:val="none" w:sz="0" w:space="0" w:color="auto"/>
                <w:bottom w:val="none" w:sz="0" w:space="0" w:color="auto"/>
                <w:right w:val="none" w:sz="0" w:space="0" w:color="auto"/>
              </w:divBdr>
              <w:divsChild>
                <w:div w:id="169426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28096">
          <w:marLeft w:val="0"/>
          <w:marRight w:val="0"/>
          <w:marTop w:val="0"/>
          <w:marBottom w:val="0"/>
          <w:divBdr>
            <w:top w:val="none" w:sz="0" w:space="0" w:color="auto"/>
            <w:left w:val="none" w:sz="0" w:space="0" w:color="auto"/>
            <w:bottom w:val="none" w:sz="0" w:space="0" w:color="auto"/>
            <w:right w:val="none" w:sz="0" w:space="0" w:color="auto"/>
          </w:divBdr>
          <w:divsChild>
            <w:div w:id="150490107">
              <w:marLeft w:val="0"/>
              <w:marRight w:val="0"/>
              <w:marTop w:val="0"/>
              <w:marBottom w:val="0"/>
              <w:divBdr>
                <w:top w:val="none" w:sz="0" w:space="0" w:color="auto"/>
                <w:left w:val="none" w:sz="0" w:space="0" w:color="auto"/>
                <w:bottom w:val="none" w:sz="0" w:space="0" w:color="auto"/>
                <w:right w:val="none" w:sz="0" w:space="0" w:color="auto"/>
              </w:divBdr>
              <w:divsChild>
                <w:div w:id="1103191123">
                  <w:marLeft w:val="0"/>
                  <w:marRight w:val="0"/>
                  <w:marTop w:val="0"/>
                  <w:marBottom w:val="0"/>
                  <w:divBdr>
                    <w:top w:val="none" w:sz="0" w:space="0" w:color="auto"/>
                    <w:left w:val="none" w:sz="0" w:space="0" w:color="auto"/>
                    <w:bottom w:val="none" w:sz="0" w:space="0" w:color="auto"/>
                    <w:right w:val="none" w:sz="0" w:space="0" w:color="auto"/>
                  </w:divBdr>
                </w:div>
              </w:divsChild>
            </w:div>
            <w:div w:id="295254916">
              <w:marLeft w:val="0"/>
              <w:marRight w:val="0"/>
              <w:marTop w:val="0"/>
              <w:marBottom w:val="0"/>
              <w:divBdr>
                <w:top w:val="none" w:sz="0" w:space="0" w:color="auto"/>
                <w:left w:val="none" w:sz="0" w:space="0" w:color="auto"/>
                <w:bottom w:val="none" w:sz="0" w:space="0" w:color="auto"/>
                <w:right w:val="none" w:sz="0" w:space="0" w:color="auto"/>
              </w:divBdr>
              <w:divsChild>
                <w:div w:id="117799721">
                  <w:marLeft w:val="0"/>
                  <w:marRight w:val="0"/>
                  <w:marTop w:val="0"/>
                  <w:marBottom w:val="0"/>
                  <w:divBdr>
                    <w:top w:val="none" w:sz="0" w:space="0" w:color="auto"/>
                    <w:left w:val="none" w:sz="0" w:space="0" w:color="auto"/>
                    <w:bottom w:val="none" w:sz="0" w:space="0" w:color="auto"/>
                    <w:right w:val="none" w:sz="0" w:space="0" w:color="auto"/>
                  </w:divBdr>
                </w:div>
              </w:divsChild>
            </w:div>
            <w:div w:id="813328982">
              <w:marLeft w:val="0"/>
              <w:marRight w:val="0"/>
              <w:marTop w:val="0"/>
              <w:marBottom w:val="0"/>
              <w:divBdr>
                <w:top w:val="none" w:sz="0" w:space="0" w:color="auto"/>
                <w:left w:val="none" w:sz="0" w:space="0" w:color="auto"/>
                <w:bottom w:val="none" w:sz="0" w:space="0" w:color="auto"/>
                <w:right w:val="none" w:sz="0" w:space="0" w:color="auto"/>
              </w:divBdr>
              <w:divsChild>
                <w:div w:id="1194924398">
                  <w:marLeft w:val="0"/>
                  <w:marRight w:val="0"/>
                  <w:marTop w:val="0"/>
                  <w:marBottom w:val="0"/>
                  <w:divBdr>
                    <w:top w:val="none" w:sz="0" w:space="0" w:color="auto"/>
                    <w:left w:val="none" w:sz="0" w:space="0" w:color="auto"/>
                    <w:bottom w:val="none" w:sz="0" w:space="0" w:color="auto"/>
                    <w:right w:val="none" w:sz="0" w:space="0" w:color="auto"/>
                  </w:divBdr>
                </w:div>
              </w:divsChild>
            </w:div>
            <w:div w:id="1831285331">
              <w:marLeft w:val="0"/>
              <w:marRight w:val="0"/>
              <w:marTop w:val="0"/>
              <w:marBottom w:val="0"/>
              <w:divBdr>
                <w:top w:val="none" w:sz="0" w:space="0" w:color="auto"/>
                <w:left w:val="none" w:sz="0" w:space="0" w:color="auto"/>
                <w:bottom w:val="none" w:sz="0" w:space="0" w:color="auto"/>
                <w:right w:val="none" w:sz="0" w:space="0" w:color="auto"/>
              </w:divBdr>
              <w:divsChild>
                <w:div w:id="41806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379368">
      <w:bodyDiv w:val="1"/>
      <w:marLeft w:val="0"/>
      <w:marRight w:val="0"/>
      <w:marTop w:val="0"/>
      <w:marBottom w:val="0"/>
      <w:divBdr>
        <w:top w:val="none" w:sz="0" w:space="0" w:color="auto"/>
        <w:left w:val="none" w:sz="0" w:space="0" w:color="auto"/>
        <w:bottom w:val="none" w:sz="0" w:space="0" w:color="auto"/>
        <w:right w:val="none" w:sz="0" w:space="0" w:color="auto"/>
      </w:divBdr>
    </w:div>
    <w:div w:id="1978950838">
      <w:bodyDiv w:val="1"/>
      <w:marLeft w:val="0"/>
      <w:marRight w:val="0"/>
      <w:marTop w:val="0"/>
      <w:marBottom w:val="0"/>
      <w:divBdr>
        <w:top w:val="none" w:sz="0" w:space="0" w:color="auto"/>
        <w:left w:val="none" w:sz="0" w:space="0" w:color="auto"/>
        <w:bottom w:val="none" w:sz="0" w:space="0" w:color="auto"/>
        <w:right w:val="none" w:sz="0" w:space="0" w:color="auto"/>
      </w:divBdr>
    </w:div>
    <w:div w:id="214303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leone@sy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2795</Words>
  <Characters>17640</Characters>
  <Application>Microsoft Office Word</Application>
  <DocSecurity>0</DocSecurity>
  <Lines>275</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Anne C Leone</cp:lastModifiedBy>
  <cp:revision>3</cp:revision>
  <cp:lastPrinted>2026-03-29T19:37:00Z</cp:lastPrinted>
  <dcterms:created xsi:type="dcterms:W3CDTF">2026-03-30T14:34:00Z</dcterms:created>
  <dcterms:modified xsi:type="dcterms:W3CDTF">2026-03-30T14:39:00Z</dcterms:modified>
</cp:coreProperties>
</file>