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C9625" w14:textId="77777777" w:rsidR="00E32818" w:rsidRPr="00D56C47" w:rsidRDefault="00E32818" w:rsidP="00D56C47">
      <w:pPr>
        <w:jc w:val="center"/>
        <w:rPr>
          <w:rFonts w:ascii="Times New Roman" w:hAnsi="Times New Roman" w:cs="Times New Roman"/>
          <w:b/>
          <w:bCs/>
        </w:rPr>
      </w:pPr>
      <w:r w:rsidRPr="00D56C47">
        <w:rPr>
          <w:rFonts w:ascii="Times New Roman" w:hAnsi="Times New Roman" w:cs="Times New Roman"/>
          <w:b/>
          <w:bCs/>
        </w:rPr>
        <w:t>Anne C. Leone</w:t>
      </w:r>
    </w:p>
    <w:p w14:paraId="0F38C803" w14:textId="77777777" w:rsidR="00E32818" w:rsidRPr="00E32818" w:rsidRDefault="00E32818" w:rsidP="00D56C47">
      <w:pPr>
        <w:jc w:val="center"/>
        <w:rPr>
          <w:rFonts w:ascii="Times New Roman" w:hAnsi="Times New Roman" w:cs="Times New Roman"/>
          <w:sz w:val="22"/>
          <w:szCs w:val="22"/>
        </w:rPr>
      </w:pPr>
      <w:r w:rsidRPr="00E32818">
        <w:rPr>
          <w:rFonts w:ascii="Times New Roman" w:hAnsi="Times New Roman" w:cs="Times New Roman"/>
          <w:sz w:val="22"/>
          <w:szCs w:val="22"/>
        </w:rPr>
        <w:t>Department of Languages, Literatures and Linguistics</w:t>
      </w:r>
    </w:p>
    <w:p w14:paraId="105DC1E8" w14:textId="77777777" w:rsidR="00E32818" w:rsidRPr="00E32818" w:rsidRDefault="00E32818" w:rsidP="00D56C47">
      <w:pPr>
        <w:jc w:val="center"/>
        <w:rPr>
          <w:rFonts w:ascii="Times New Roman" w:hAnsi="Times New Roman" w:cs="Times New Roman"/>
          <w:sz w:val="22"/>
          <w:szCs w:val="22"/>
        </w:rPr>
      </w:pPr>
      <w:r w:rsidRPr="00E32818">
        <w:rPr>
          <w:rFonts w:ascii="Times New Roman" w:hAnsi="Times New Roman" w:cs="Times New Roman"/>
          <w:sz w:val="22"/>
          <w:szCs w:val="22"/>
        </w:rPr>
        <w:t>340 H.B. Crouse Hall, Syracuse University, Syracuse, NY 13244 aleone@syr.edu</w:t>
      </w:r>
    </w:p>
    <w:p w14:paraId="19AFCDFC" w14:textId="77777777" w:rsidR="00D56C47" w:rsidRDefault="00D56C47" w:rsidP="00E32818">
      <w:pPr>
        <w:rPr>
          <w:rFonts w:ascii="Times New Roman" w:hAnsi="Times New Roman" w:cs="Times New Roman"/>
          <w:sz w:val="22"/>
          <w:szCs w:val="22"/>
        </w:rPr>
      </w:pPr>
    </w:p>
    <w:p w14:paraId="77E49833" w14:textId="2380A7BD" w:rsidR="00E32818" w:rsidRPr="00D56C47" w:rsidRDefault="00E32818" w:rsidP="00E32818">
      <w:pPr>
        <w:rPr>
          <w:rFonts w:ascii="Times New Roman" w:hAnsi="Times New Roman" w:cs="Times New Roman"/>
          <w:b/>
          <w:bCs/>
          <w:sz w:val="22"/>
          <w:szCs w:val="22"/>
        </w:rPr>
      </w:pPr>
      <w:r w:rsidRPr="00D56C47">
        <w:rPr>
          <w:rFonts w:ascii="Times New Roman" w:hAnsi="Times New Roman" w:cs="Times New Roman"/>
          <w:b/>
          <w:bCs/>
          <w:sz w:val="22"/>
          <w:szCs w:val="22"/>
        </w:rPr>
        <w:t>Appointments</w:t>
      </w:r>
    </w:p>
    <w:p w14:paraId="17AFE234" w14:textId="77777777"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Syracuse University</w:t>
      </w:r>
    </w:p>
    <w:p w14:paraId="3BE61D59" w14:textId="77777777" w:rsidR="00046046" w:rsidRDefault="00E32818" w:rsidP="00AE2F7B">
      <w:pPr>
        <w:ind w:left="180"/>
        <w:rPr>
          <w:rFonts w:ascii="Times New Roman" w:hAnsi="Times New Roman" w:cs="Times New Roman"/>
          <w:sz w:val="22"/>
          <w:szCs w:val="22"/>
        </w:rPr>
      </w:pPr>
      <w:r w:rsidRPr="00E32818">
        <w:rPr>
          <w:rFonts w:ascii="Times New Roman" w:hAnsi="Times New Roman" w:cs="Times New Roman"/>
          <w:sz w:val="22"/>
          <w:szCs w:val="22"/>
        </w:rPr>
        <w:t xml:space="preserve">Assistant Professor of Italian Studies, Department of Languages, Literatures and Linguistics, 2018-current </w:t>
      </w:r>
    </w:p>
    <w:p w14:paraId="51859A2A" w14:textId="26D8AF4E" w:rsidR="00E32818" w:rsidRPr="00E32818" w:rsidRDefault="00E32818" w:rsidP="00AE2F7B">
      <w:pPr>
        <w:ind w:left="180"/>
        <w:rPr>
          <w:rFonts w:ascii="Times New Roman" w:hAnsi="Times New Roman" w:cs="Times New Roman"/>
          <w:sz w:val="22"/>
          <w:szCs w:val="22"/>
        </w:rPr>
      </w:pPr>
      <w:r w:rsidRPr="00E32818">
        <w:rPr>
          <w:rFonts w:ascii="Times New Roman" w:hAnsi="Times New Roman" w:cs="Times New Roman"/>
          <w:sz w:val="22"/>
          <w:szCs w:val="22"/>
        </w:rPr>
        <w:t>Director of Medieval Renaissance</w:t>
      </w:r>
      <w:r w:rsidR="00046046">
        <w:rPr>
          <w:rFonts w:ascii="Times New Roman" w:hAnsi="Times New Roman" w:cs="Times New Roman"/>
          <w:sz w:val="22"/>
          <w:szCs w:val="22"/>
        </w:rPr>
        <w:t xml:space="preserve"> (now the Global Pre-modern)</w:t>
      </w:r>
      <w:r w:rsidR="00046046" w:rsidRPr="00046046">
        <w:rPr>
          <w:rFonts w:ascii="Times New Roman" w:hAnsi="Times New Roman" w:cs="Times New Roman"/>
          <w:sz w:val="22"/>
          <w:szCs w:val="22"/>
        </w:rPr>
        <w:t xml:space="preserve"> </w:t>
      </w:r>
      <w:r w:rsidR="00046046">
        <w:rPr>
          <w:rFonts w:ascii="Times New Roman" w:hAnsi="Times New Roman" w:cs="Times New Roman"/>
          <w:sz w:val="22"/>
          <w:szCs w:val="22"/>
        </w:rPr>
        <w:t>Program</w:t>
      </w:r>
      <w:r w:rsidRPr="00E32818">
        <w:rPr>
          <w:rFonts w:ascii="Times New Roman" w:hAnsi="Times New Roman" w:cs="Times New Roman"/>
          <w:sz w:val="22"/>
          <w:szCs w:val="22"/>
        </w:rPr>
        <w:t>, Syracuse University, 2021-2022</w:t>
      </w:r>
    </w:p>
    <w:p w14:paraId="0D781CB8" w14:textId="4AB3799B" w:rsidR="00E32818" w:rsidRPr="00E32818" w:rsidRDefault="00E32818" w:rsidP="00AE2F7B">
      <w:pPr>
        <w:ind w:left="180"/>
        <w:rPr>
          <w:rFonts w:ascii="Times New Roman" w:hAnsi="Times New Roman" w:cs="Times New Roman"/>
          <w:sz w:val="22"/>
          <w:szCs w:val="22"/>
        </w:rPr>
      </w:pPr>
      <w:r w:rsidRPr="00E32818">
        <w:rPr>
          <w:rFonts w:ascii="Times New Roman" w:hAnsi="Times New Roman" w:cs="Times New Roman"/>
          <w:sz w:val="22"/>
          <w:szCs w:val="22"/>
        </w:rPr>
        <w:t>Language Coordinator, Italian Program, Syracuse University, 2020-202</w:t>
      </w:r>
      <w:r w:rsidR="000120D1">
        <w:rPr>
          <w:rFonts w:ascii="Times New Roman" w:hAnsi="Times New Roman" w:cs="Times New Roman"/>
          <w:sz w:val="22"/>
          <w:szCs w:val="22"/>
        </w:rPr>
        <w:t>1</w:t>
      </w:r>
      <w:r w:rsidR="00046046">
        <w:rPr>
          <w:rFonts w:ascii="Times New Roman" w:hAnsi="Times New Roman" w:cs="Times New Roman"/>
          <w:sz w:val="22"/>
          <w:szCs w:val="22"/>
        </w:rPr>
        <w:t>; 2022-2023</w:t>
      </w:r>
    </w:p>
    <w:p w14:paraId="53F2820E" w14:textId="023BBBAA" w:rsidR="00E32818" w:rsidRPr="00E32818" w:rsidRDefault="00E32818" w:rsidP="00AE2F7B">
      <w:pPr>
        <w:ind w:left="180"/>
        <w:rPr>
          <w:rFonts w:ascii="Times New Roman" w:hAnsi="Times New Roman" w:cs="Times New Roman"/>
          <w:sz w:val="22"/>
          <w:szCs w:val="22"/>
        </w:rPr>
      </w:pPr>
      <w:r w:rsidRPr="00E32818">
        <w:rPr>
          <w:rFonts w:ascii="Times New Roman" w:hAnsi="Times New Roman" w:cs="Times New Roman"/>
          <w:sz w:val="22"/>
          <w:szCs w:val="22"/>
        </w:rPr>
        <w:t>Program Director, Italian Program, Syracuse University, 2019-2020; 2022-</w:t>
      </w:r>
      <w:r w:rsidR="00C02990">
        <w:rPr>
          <w:rFonts w:ascii="Times New Roman" w:hAnsi="Times New Roman" w:cs="Times New Roman"/>
          <w:sz w:val="22"/>
          <w:szCs w:val="22"/>
        </w:rPr>
        <w:t>2023</w:t>
      </w:r>
    </w:p>
    <w:p w14:paraId="19742A4E" w14:textId="77777777"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University of Notre Dame</w:t>
      </w:r>
    </w:p>
    <w:p w14:paraId="1887B64C" w14:textId="77777777" w:rsidR="00E32818" w:rsidRPr="00E32818" w:rsidRDefault="00E32818" w:rsidP="00AE2F7B">
      <w:pPr>
        <w:ind w:left="180"/>
        <w:rPr>
          <w:rFonts w:ascii="Times New Roman" w:hAnsi="Times New Roman" w:cs="Times New Roman"/>
          <w:sz w:val="22"/>
          <w:szCs w:val="22"/>
        </w:rPr>
      </w:pPr>
      <w:r w:rsidRPr="00E32818">
        <w:rPr>
          <w:rFonts w:ascii="Times New Roman" w:hAnsi="Times New Roman" w:cs="Times New Roman"/>
          <w:sz w:val="22"/>
          <w:szCs w:val="22"/>
        </w:rPr>
        <w:t>Research Assistant Professor, Department of Romance Languages and Literatures, 2013-2018 Assistant Director, Center for Italian Studies, 2012-2018</w:t>
      </w:r>
    </w:p>
    <w:p w14:paraId="296951C9" w14:textId="3C1691AC" w:rsidR="00E32818" w:rsidRDefault="00E32818" w:rsidP="00AE2F7B">
      <w:pPr>
        <w:ind w:left="180"/>
        <w:rPr>
          <w:rFonts w:ascii="Times New Roman" w:hAnsi="Times New Roman" w:cs="Times New Roman"/>
          <w:sz w:val="22"/>
          <w:szCs w:val="22"/>
        </w:rPr>
      </w:pPr>
      <w:r w:rsidRPr="00E32818">
        <w:rPr>
          <w:rFonts w:ascii="Times New Roman" w:hAnsi="Times New Roman" w:cs="Times New Roman"/>
          <w:sz w:val="22"/>
          <w:szCs w:val="22"/>
        </w:rPr>
        <w:t>Postdoctoral Fellow, 2011-2013</w:t>
      </w:r>
    </w:p>
    <w:p w14:paraId="48DF4BAD" w14:textId="77777777" w:rsidR="00D56C47" w:rsidRPr="00E32818" w:rsidRDefault="00D56C47" w:rsidP="00E32818">
      <w:pPr>
        <w:rPr>
          <w:rFonts w:ascii="Times New Roman" w:hAnsi="Times New Roman" w:cs="Times New Roman"/>
          <w:sz w:val="22"/>
          <w:szCs w:val="22"/>
        </w:rPr>
      </w:pPr>
    </w:p>
    <w:p w14:paraId="48734D22" w14:textId="77777777" w:rsidR="00E32818" w:rsidRPr="00D56C47" w:rsidRDefault="00E32818" w:rsidP="00E32818">
      <w:pPr>
        <w:rPr>
          <w:rFonts w:ascii="Times New Roman" w:hAnsi="Times New Roman" w:cs="Times New Roman"/>
          <w:b/>
          <w:bCs/>
          <w:sz w:val="22"/>
          <w:szCs w:val="22"/>
        </w:rPr>
      </w:pPr>
      <w:r w:rsidRPr="00D56C47">
        <w:rPr>
          <w:rFonts w:ascii="Times New Roman" w:hAnsi="Times New Roman" w:cs="Times New Roman"/>
          <w:b/>
          <w:bCs/>
          <w:sz w:val="22"/>
          <w:szCs w:val="22"/>
        </w:rPr>
        <w:t>Education</w:t>
      </w:r>
    </w:p>
    <w:p w14:paraId="0A62E546" w14:textId="77777777"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University of Cambridge</w:t>
      </w:r>
    </w:p>
    <w:p w14:paraId="0F0272B1" w14:textId="77777777" w:rsidR="00E32818" w:rsidRPr="00E32818" w:rsidRDefault="00E32818" w:rsidP="002558EC">
      <w:pPr>
        <w:ind w:left="180"/>
        <w:rPr>
          <w:rFonts w:ascii="Times New Roman" w:hAnsi="Times New Roman" w:cs="Times New Roman"/>
          <w:sz w:val="22"/>
          <w:szCs w:val="22"/>
        </w:rPr>
      </w:pPr>
      <w:r w:rsidRPr="00E32818">
        <w:rPr>
          <w:rFonts w:ascii="Times New Roman" w:hAnsi="Times New Roman" w:cs="Times New Roman"/>
          <w:sz w:val="22"/>
          <w:szCs w:val="22"/>
        </w:rPr>
        <w:t>PhD in Italian, 2011</w:t>
      </w:r>
    </w:p>
    <w:p w14:paraId="6BF6B5FB" w14:textId="77777777" w:rsidR="00E32818" w:rsidRPr="00E32818" w:rsidRDefault="00E32818" w:rsidP="002558EC">
      <w:pPr>
        <w:ind w:left="180"/>
        <w:rPr>
          <w:rFonts w:ascii="Times New Roman" w:hAnsi="Times New Roman" w:cs="Times New Roman"/>
          <w:sz w:val="22"/>
          <w:szCs w:val="22"/>
        </w:rPr>
      </w:pPr>
      <w:r w:rsidRPr="00E32818">
        <w:rPr>
          <w:rFonts w:ascii="Times New Roman" w:hAnsi="Times New Roman" w:cs="Times New Roman"/>
          <w:sz w:val="22"/>
          <w:szCs w:val="22"/>
        </w:rPr>
        <w:t>MPhil in European Literature and Culture, 2005 (First)</w:t>
      </w:r>
    </w:p>
    <w:p w14:paraId="72B05B89" w14:textId="77777777"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Yale College</w:t>
      </w:r>
    </w:p>
    <w:p w14:paraId="72B492A0" w14:textId="55AD4563" w:rsidR="00E32818" w:rsidRDefault="00E32818" w:rsidP="002558EC">
      <w:pPr>
        <w:ind w:left="180"/>
        <w:rPr>
          <w:rFonts w:ascii="Times New Roman" w:hAnsi="Times New Roman" w:cs="Times New Roman"/>
          <w:sz w:val="22"/>
          <w:szCs w:val="22"/>
        </w:rPr>
      </w:pPr>
      <w:r w:rsidRPr="00E32818">
        <w:rPr>
          <w:rFonts w:ascii="Times New Roman" w:hAnsi="Times New Roman" w:cs="Times New Roman"/>
          <w:sz w:val="22"/>
          <w:szCs w:val="22"/>
        </w:rPr>
        <w:t>BA in Literature (Italian track) with Distinction, 2003</w:t>
      </w:r>
    </w:p>
    <w:p w14:paraId="734BC020" w14:textId="77777777" w:rsidR="00D56C47" w:rsidRPr="00E32818" w:rsidRDefault="00D56C47" w:rsidP="00E32818">
      <w:pPr>
        <w:rPr>
          <w:rFonts w:ascii="Times New Roman" w:hAnsi="Times New Roman" w:cs="Times New Roman"/>
          <w:sz w:val="22"/>
          <w:szCs w:val="22"/>
        </w:rPr>
      </w:pPr>
    </w:p>
    <w:p w14:paraId="591041EB" w14:textId="60E9C3B0" w:rsidR="00995264" w:rsidRPr="00995264" w:rsidRDefault="00E32818" w:rsidP="00995264">
      <w:pPr>
        <w:rPr>
          <w:rFonts w:ascii="Times New Roman" w:hAnsi="Times New Roman" w:cs="Times New Roman"/>
          <w:b/>
          <w:bCs/>
          <w:sz w:val="22"/>
          <w:szCs w:val="22"/>
        </w:rPr>
      </w:pPr>
      <w:r w:rsidRPr="00D56C47">
        <w:rPr>
          <w:rFonts w:ascii="Times New Roman" w:hAnsi="Times New Roman" w:cs="Times New Roman"/>
          <w:b/>
          <w:bCs/>
          <w:sz w:val="22"/>
          <w:szCs w:val="22"/>
        </w:rPr>
        <w:t>Awards</w:t>
      </w:r>
    </w:p>
    <w:p w14:paraId="64064DF6" w14:textId="68ED521B" w:rsidR="00995264" w:rsidRPr="00995264" w:rsidRDefault="00995264" w:rsidP="00995264">
      <w:pPr>
        <w:rPr>
          <w:rFonts w:ascii="Times New Roman" w:hAnsi="Times New Roman" w:cs="Times New Roman"/>
          <w:sz w:val="22"/>
          <w:szCs w:val="22"/>
        </w:rPr>
      </w:pPr>
      <w:r>
        <w:rPr>
          <w:rFonts w:ascii="Times New Roman" w:hAnsi="Times New Roman" w:cs="Times New Roman"/>
          <w:sz w:val="22"/>
          <w:szCs w:val="22"/>
        </w:rPr>
        <w:t xml:space="preserve">AATI (American Association of Teachers of Italian) Award for First Book, for </w:t>
      </w:r>
      <w:r w:rsidRPr="00995264">
        <w:rPr>
          <w:rFonts w:ascii="Times New Roman" w:hAnsi="Times New Roman" w:cs="Times New Roman"/>
          <w:i/>
          <w:iCs/>
          <w:sz w:val="22"/>
          <w:szCs w:val="22"/>
        </w:rPr>
        <w:t>Dante’s Blood</w:t>
      </w:r>
      <w:r>
        <w:rPr>
          <w:rFonts w:ascii="Times New Roman" w:hAnsi="Times New Roman" w:cs="Times New Roman"/>
          <w:sz w:val="22"/>
          <w:szCs w:val="22"/>
        </w:rPr>
        <w:t>, 2024</w:t>
      </w:r>
    </w:p>
    <w:p w14:paraId="34CED5E2" w14:textId="54500A14" w:rsidR="008F74F8" w:rsidRDefault="008F74F8" w:rsidP="008F74F8">
      <w:pPr>
        <w:ind w:left="180" w:hanging="180"/>
        <w:rPr>
          <w:rFonts w:ascii="Times New Roman" w:hAnsi="Times New Roman" w:cs="Times New Roman"/>
          <w:sz w:val="22"/>
          <w:szCs w:val="22"/>
        </w:rPr>
      </w:pPr>
      <w:r>
        <w:rPr>
          <w:rFonts w:ascii="Times New Roman" w:hAnsi="Times New Roman" w:cs="Times New Roman"/>
          <w:sz w:val="22"/>
          <w:szCs w:val="22"/>
        </w:rPr>
        <w:t xml:space="preserve">Department of </w:t>
      </w:r>
      <w:r w:rsidRPr="008F74F8">
        <w:rPr>
          <w:rFonts w:ascii="Times New Roman" w:hAnsi="Times New Roman" w:cs="Times New Roman"/>
          <w:sz w:val="22"/>
          <w:szCs w:val="22"/>
        </w:rPr>
        <w:t>L</w:t>
      </w:r>
      <w:r>
        <w:rPr>
          <w:rFonts w:ascii="Times New Roman" w:hAnsi="Times New Roman" w:cs="Times New Roman"/>
          <w:sz w:val="22"/>
          <w:szCs w:val="22"/>
        </w:rPr>
        <w:t xml:space="preserve">anguages, </w:t>
      </w:r>
      <w:r w:rsidRPr="008F74F8">
        <w:rPr>
          <w:rFonts w:ascii="Times New Roman" w:hAnsi="Times New Roman" w:cs="Times New Roman"/>
          <w:sz w:val="22"/>
          <w:szCs w:val="22"/>
        </w:rPr>
        <w:t>L</w:t>
      </w:r>
      <w:r>
        <w:rPr>
          <w:rFonts w:ascii="Times New Roman" w:hAnsi="Times New Roman" w:cs="Times New Roman"/>
          <w:sz w:val="22"/>
          <w:szCs w:val="22"/>
        </w:rPr>
        <w:t xml:space="preserve">iteratures and </w:t>
      </w:r>
      <w:r w:rsidRPr="008F74F8">
        <w:rPr>
          <w:rFonts w:ascii="Times New Roman" w:hAnsi="Times New Roman" w:cs="Times New Roman"/>
          <w:sz w:val="22"/>
          <w:szCs w:val="22"/>
        </w:rPr>
        <w:t>L</w:t>
      </w:r>
      <w:r>
        <w:rPr>
          <w:rFonts w:ascii="Times New Roman" w:hAnsi="Times New Roman" w:cs="Times New Roman"/>
          <w:sz w:val="22"/>
          <w:szCs w:val="22"/>
        </w:rPr>
        <w:t>inguistics</w:t>
      </w:r>
      <w:r w:rsidR="004F2041">
        <w:rPr>
          <w:rFonts w:ascii="Times New Roman" w:hAnsi="Times New Roman" w:cs="Times New Roman"/>
          <w:sz w:val="22"/>
          <w:szCs w:val="22"/>
        </w:rPr>
        <w:t xml:space="preserve"> at Syracuse University</w:t>
      </w:r>
      <w:r>
        <w:rPr>
          <w:rFonts w:ascii="Times New Roman" w:hAnsi="Times New Roman" w:cs="Times New Roman"/>
          <w:sz w:val="22"/>
          <w:szCs w:val="22"/>
        </w:rPr>
        <w:t>,</w:t>
      </w:r>
      <w:r w:rsidRPr="008F74F8">
        <w:rPr>
          <w:rFonts w:ascii="Times New Roman" w:hAnsi="Times New Roman" w:cs="Times New Roman"/>
          <w:sz w:val="22"/>
          <w:szCs w:val="22"/>
        </w:rPr>
        <w:t xml:space="preserve"> Faculty Outstanding Research Achievement Award</w:t>
      </w:r>
      <w:r>
        <w:rPr>
          <w:rFonts w:ascii="Times New Roman" w:hAnsi="Times New Roman" w:cs="Times New Roman"/>
          <w:sz w:val="22"/>
          <w:szCs w:val="22"/>
        </w:rPr>
        <w:t>, fo</w:t>
      </w:r>
      <w:r w:rsidR="00995264">
        <w:rPr>
          <w:rFonts w:ascii="Times New Roman" w:hAnsi="Times New Roman" w:cs="Times New Roman"/>
          <w:sz w:val="22"/>
          <w:szCs w:val="22"/>
        </w:rPr>
        <w:t>r</w:t>
      </w:r>
      <w:r>
        <w:rPr>
          <w:rFonts w:ascii="Times New Roman" w:hAnsi="Times New Roman" w:cs="Times New Roman"/>
          <w:sz w:val="22"/>
          <w:szCs w:val="22"/>
        </w:rPr>
        <w:t xml:space="preserve"> </w:t>
      </w:r>
      <w:r w:rsidRPr="008F74F8">
        <w:rPr>
          <w:rFonts w:ascii="Times New Roman" w:hAnsi="Times New Roman" w:cs="Times New Roman"/>
          <w:i/>
          <w:iCs/>
          <w:sz w:val="22"/>
          <w:szCs w:val="22"/>
        </w:rPr>
        <w:t>Dante’s Blood</w:t>
      </w:r>
      <w:r w:rsidRPr="008F74F8">
        <w:rPr>
          <w:rFonts w:ascii="Times New Roman" w:hAnsi="Times New Roman" w:cs="Times New Roman"/>
          <w:sz w:val="22"/>
          <w:szCs w:val="22"/>
        </w:rPr>
        <w:t>,</w:t>
      </w:r>
      <w:r>
        <w:rPr>
          <w:rFonts w:ascii="Times New Roman" w:hAnsi="Times New Roman" w:cs="Times New Roman"/>
          <w:i/>
          <w:iCs/>
          <w:sz w:val="22"/>
          <w:szCs w:val="22"/>
        </w:rPr>
        <w:t xml:space="preserve"> </w:t>
      </w:r>
      <w:r>
        <w:rPr>
          <w:rFonts w:ascii="Times New Roman" w:hAnsi="Times New Roman" w:cs="Times New Roman"/>
          <w:sz w:val="22"/>
          <w:szCs w:val="22"/>
        </w:rPr>
        <w:t>2024</w:t>
      </w:r>
    </w:p>
    <w:p w14:paraId="499AF7AC" w14:textId="4344787B" w:rsidR="002D4773" w:rsidRDefault="002D4773" w:rsidP="00E32818">
      <w:pPr>
        <w:rPr>
          <w:rFonts w:ascii="Times New Roman" w:hAnsi="Times New Roman" w:cs="Times New Roman"/>
          <w:sz w:val="22"/>
          <w:szCs w:val="22"/>
        </w:rPr>
      </w:pPr>
      <w:r>
        <w:rPr>
          <w:rFonts w:ascii="Times New Roman" w:hAnsi="Times New Roman" w:cs="Times New Roman"/>
          <w:sz w:val="22"/>
          <w:szCs w:val="22"/>
        </w:rPr>
        <w:t xml:space="preserve">CNY Corridor Writing Retreat, </w:t>
      </w:r>
      <w:proofErr w:type="spellStart"/>
      <w:r>
        <w:rPr>
          <w:rFonts w:ascii="Times New Roman" w:hAnsi="Times New Roman" w:cs="Times New Roman"/>
          <w:sz w:val="22"/>
          <w:szCs w:val="22"/>
        </w:rPr>
        <w:t>Minnnowbrook</w:t>
      </w:r>
      <w:proofErr w:type="spellEnd"/>
      <w:r>
        <w:rPr>
          <w:rFonts w:ascii="Times New Roman" w:hAnsi="Times New Roman" w:cs="Times New Roman"/>
          <w:sz w:val="22"/>
          <w:szCs w:val="22"/>
        </w:rPr>
        <w:t xml:space="preserve">, </w:t>
      </w:r>
      <w:r w:rsidR="00046046">
        <w:rPr>
          <w:rFonts w:ascii="Times New Roman" w:hAnsi="Times New Roman" w:cs="Times New Roman"/>
          <w:sz w:val="22"/>
          <w:szCs w:val="22"/>
        </w:rPr>
        <w:t xml:space="preserve">Blue Mountain Lake, NY, </w:t>
      </w:r>
      <w:r>
        <w:rPr>
          <w:rFonts w:ascii="Times New Roman" w:hAnsi="Times New Roman" w:cs="Times New Roman"/>
          <w:sz w:val="22"/>
          <w:szCs w:val="22"/>
        </w:rPr>
        <w:t>October 2022</w:t>
      </w:r>
    </w:p>
    <w:p w14:paraId="3DEACDAA" w14:textId="5F43C0CE" w:rsidR="00E32818" w:rsidRPr="00E32818" w:rsidRDefault="00E32818" w:rsidP="000604B9">
      <w:pPr>
        <w:ind w:left="180" w:hanging="180"/>
        <w:rPr>
          <w:rFonts w:ascii="Times New Roman" w:hAnsi="Times New Roman" w:cs="Times New Roman"/>
          <w:sz w:val="22"/>
          <w:szCs w:val="22"/>
        </w:rPr>
      </w:pPr>
      <w:r w:rsidRPr="00E32818">
        <w:rPr>
          <w:rFonts w:ascii="Times New Roman" w:hAnsi="Times New Roman" w:cs="Times New Roman"/>
          <w:sz w:val="22"/>
          <w:szCs w:val="22"/>
        </w:rPr>
        <w:t xml:space="preserve">Ray Smith Symposium, </w:t>
      </w:r>
      <w:r w:rsidR="000604B9">
        <w:rPr>
          <w:rFonts w:ascii="Times New Roman" w:hAnsi="Times New Roman" w:cs="Times New Roman"/>
          <w:sz w:val="22"/>
          <w:szCs w:val="22"/>
        </w:rPr>
        <w:t>20</w:t>
      </w:r>
      <w:r w:rsidRPr="00E32818">
        <w:rPr>
          <w:rFonts w:ascii="Times New Roman" w:hAnsi="Times New Roman" w:cs="Times New Roman"/>
          <w:sz w:val="22"/>
          <w:szCs w:val="22"/>
        </w:rPr>
        <w:t>2</w:t>
      </w:r>
      <w:r w:rsidR="00D56C47">
        <w:rPr>
          <w:rFonts w:ascii="Times New Roman" w:hAnsi="Times New Roman" w:cs="Times New Roman"/>
          <w:sz w:val="22"/>
          <w:szCs w:val="22"/>
        </w:rPr>
        <w:t>1</w:t>
      </w:r>
      <w:r w:rsidRPr="00E32818">
        <w:rPr>
          <w:rFonts w:ascii="Times New Roman" w:hAnsi="Times New Roman" w:cs="Times New Roman"/>
          <w:sz w:val="22"/>
          <w:szCs w:val="22"/>
        </w:rPr>
        <w:t>, “Self-Transformation and Poetic Justice: Dante on the 700th Anniversary of his Death</w:t>
      </w:r>
      <w:proofErr w:type="gramStart"/>
      <w:r w:rsidR="0044044F">
        <w:rPr>
          <w:rFonts w:ascii="Times New Roman" w:hAnsi="Times New Roman" w:cs="Times New Roman"/>
          <w:sz w:val="22"/>
          <w:szCs w:val="22"/>
        </w:rPr>
        <w:t>,</w:t>
      </w:r>
      <w:r w:rsidR="000604B9">
        <w:rPr>
          <w:rFonts w:ascii="Times New Roman" w:hAnsi="Times New Roman" w:cs="Times New Roman"/>
          <w:sz w:val="22"/>
          <w:szCs w:val="22"/>
        </w:rPr>
        <w:t xml:space="preserve">”   </w:t>
      </w:r>
      <w:proofErr w:type="gramEnd"/>
      <w:r w:rsidR="000604B9">
        <w:rPr>
          <w:rFonts w:ascii="Times New Roman" w:hAnsi="Times New Roman" w:cs="Times New Roman"/>
          <w:sz w:val="22"/>
          <w:szCs w:val="22"/>
        </w:rPr>
        <w:t xml:space="preserve"> </w:t>
      </w:r>
      <w:r w:rsidRPr="00E32818">
        <w:rPr>
          <w:rFonts w:ascii="Times New Roman" w:hAnsi="Times New Roman" w:cs="Times New Roman"/>
          <w:sz w:val="22"/>
          <w:szCs w:val="22"/>
        </w:rPr>
        <w:t>$10k</w:t>
      </w:r>
    </w:p>
    <w:p w14:paraId="0CF91799" w14:textId="77777777" w:rsidR="000604B9"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 xml:space="preserve">RA funding for two students (Office for Undergraduate Research), $3k; mentoring student on SOURCE grant, $1.5k Department of Languages, Literatures and Linguistics at Syracuse University, Collaborative Research Grant, $2k </w:t>
      </w:r>
    </w:p>
    <w:p w14:paraId="73E0D476" w14:textId="454897EC"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CUSE Grant, “Language Matters,” Co-Investigator, May 2019-June 2021, $30k</w:t>
      </w:r>
    </w:p>
    <w:p w14:paraId="1343ADAD" w14:textId="77777777"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Gates Cambridge Scholarship, 2006-2010 (full funding for PhD living expenses and tuition of £80-100k)</w:t>
      </w:r>
    </w:p>
    <w:p w14:paraId="266A9499" w14:textId="79C18419" w:rsid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Overseas Research Studentship Award, Cambridge University Trust, 2006-2009 (overseas tuition fee, ~ £40k) Osborn Research Studentship, Cambridge, 2006-2009 (full funding for PhD, made honorary due to Gates award) Yale Department of Comparative Literature Scholarship for Summer Research (undertaken in Italy), 2002 Scholarship for Summer Research, Timothy Dwight College, Yale University (undertaken in Italy), 2001</w:t>
      </w:r>
    </w:p>
    <w:p w14:paraId="0FF5ACD8" w14:textId="77777777" w:rsidR="0044044F" w:rsidRPr="00E32818" w:rsidRDefault="0044044F" w:rsidP="00E32818">
      <w:pPr>
        <w:rPr>
          <w:rFonts w:ascii="Times New Roman" w:hAnsi="Times New Roman" w:cs="Times New Roman"/>
          <w:sz w:val="22"/>
          <w:szCs w:val="22"/>
        </w:rPr>
      </w:pPr>
    </w:p>
    <w:p w14:paraId="61D387BF" w14:textId="77777777" w:rsidR="00E32818" w:rsidRPr="0044044F" w:rsidRDefault="00E32818" w:rsidP="00E32818">
      <w:pPr>
        <w:rPr>
          <w:rFonts w:ascii="Times New Roman" w:hAnsi="Times New Roman" w:cs="Times New Roman"/>
          <w:b/>
          <w:bCs/>
          <w:sz w:val="22"/>
          <w:szCs w:val="22"/>
        </w:rPr>
      </w:pPr>
      <w:r w:rsidRPr="0044044F">
        <w:rPr>
          <w:rFonts w:ascii="Times New Roman" w:hAnsi="Times New Roman" w:cs="Times New Roman"/>
          <w:b/>
          <w:bCs/>
          <w:sz w:val="22"/>
          <w:szCs w:val="22"/>
        </w:rPr>
        <w:t>Publications</w:t>
      </w:r>
    </w:p>
    <w:p w14:paraId="0B0BA63F" w14:textId="32801566" w:rsid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 xml:space="preserve">Peer-reviewed </w:t>
      </w:r>
      <w:r w:rsidR="00EF5889">
        <w:rPr>
          <w:rFonts w:ascii="Times New Roman" w:hAnsi="Times New Roman" w:cs="Times New Roman"/>
          <w:sz w:val="22"/>
          <w:szCs w:val="22"/>
        </w:rPr>
        <w:t>monograph</w:t>
      </w:r>
    </w:p>
    <w:p w14:paraId="14BC122A" w14:textId="70227F2A" w:rsidR="0044044F" w:rsidRPr="00AE4ACD" w:rsidRDefault="0044044F" w:rsidP="00D25D2E">
      <w:pPr>
        <w:ind w:left="180"/>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 xml:space="preserve">• </w:t>
      </w:r>
      <w:r w:rsidRPr="00AE4ACD">
        <w:rPr>
          <w:rFonts w:ascii="Times New Roman" w:hAnsi="Times New Roman" w:cs="Times New Roman"/>
          <w:i/>
          <w:iCs/>
          <w:color w:val="000000" w:themeColor="text1"/>
          <w:sz w:val="22"/>
          <w:szCs w:val="22"/>
        </w:rPr>
        <w:t>Dante’s Blood</w:t>
      </w:r>
      <w:r w:rsidRPr="00AE4ACD">
        <w:rPr>
          <w:rFonts w:ascii="Times New Roman" w:hAnsi="Times New Roman" w:cs="Times New Roman"/>
          <w:color w:val="000000" w:themeColor="text1"/>
          <w:sz w:val="22"/>
          <w:szCs w:val="22"/>
        </w:rPr>
        <w:t xml:space="preserve">, </w:t>
      </w:r>
      <w:r w:rsidRPr="00AE4ACD">
        <w:rPr>
          <w:rFonts w:ascii="Times New Roman" w:hAnsi="Times New Roman" w:cs="Times New Roman"/>
          <w:i/>
          <w:iCs/>
          <w:color w:val="000000" w:themeColor="text1"/>
          <w:sz w:val="22"/>
          <w:szCs w:val="22"/>
        </w:rPr>
        <w:t>Italian Perspectives</w:t>
      </w:r>
      <w:r w:rsidR="00085E48" w:rsidRPr="00AE4ACD">
        <w:rPr>
          <w:rFonts w:ascii="Times New Roman" w:hAnsi="Times New Roman" w:cs="Times New Roman"/>
          <w:color w:val="000000" w:themeColor="text1"/>
          <w:sz w:val="22"/>
          <w:szCs w:val="22"/>
        </w:rPr>
        <w:t xml:space="preserve"> 59 (Cambridge: </w:t>
      </w:r>
      <w:r w:rsidRPr="00AE4ACD">
        <w:rPr>
          <w:rFonts w:ascii="Times New Roman" w:hAnsi="Times New Roman" w:cs="Times New Roman"/>
          <w:color w:val="000000" w:themeColor="text1"/>
          <w:sz w:val="22"/>
          <w:szCs w:val="22"/>
        </w:rPr>
        <w:t>Legend</w:t>
      </w:r>
      <w:r w:rsidR="00085E48" w:rsidRPr="00AE4ACD">
        <w:rPr>
          <w:rFonts w:ascii="Times New Roman" w:hAnsi="Times New Roman" w:cs="Times New Roman"/>
          <w:color w:val="000000" w:themeColor="text1"/>
          <w:sz w:val="22"/>
          <w:szCs w:val="22"/>
        </w:rPr>
        <w:t xml:space="preserve">a, Modern Humanities Research Association, </w:t>
      </w:r>
      <w:r w:rsidR="002111C0" w:rsidRPr="00AE4ACD">
        <w:rPr>
          <w:rFonts w:ascii="Times New Roman" w:hAnsi="Times New Roman" w:cs="Times New Roman"/>
          <w:color w:val="000000" w:themeColor="text1"/>
          <w:sz w:val="22"/>
          <w:szCs w:val="22"/>
        </w:rPr>
        <w:t>2023</w:t>
      </w:r>
      <w:r w:rsidR="00085E48" w:rsidRPr="00AE4ACD">
        <w:rPr>
          <w:rFonts w:ascii="Times New Roman" w:hAnsi="Times New Roman" w:cs="Times New Roman"/>
          <w:color w:val="000000" w:themeColor="text1"/>
          <w:sz w:val="22"/>
          <w:szCs w:val="22"/>
        </w:rPr>
        <w:t>)</w:t>
      </w:r>
    </w:p>
    <w:p w14:paraId="7675647E" w14:textId="4B229DC2" w:rsidR="00AA30C0" w:rsidRPr="00AE4ACD" w:rsidRDefault="00AA30C0" w:rsidP="00D25D2E">
      <w:pPr>
        <w:ind w:left="180"/>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 xml:space="preserve">(reviewed in </w:t>
      </w:r>
      <w:r w:rsidRPr="00AE4ACD">
        <w:rPr>
          <w:rFonts w:ascii="Times New Roman" w:hAnsi="Times New Roman" w:cs="Times New Roman"/>
          <w:i/>
          <w:iCs/>
          <w:color w:val="000000" w:themeColor="text1"/>
          <w:sz w:val="22"/>
          <w:szCs w:val="22"/>
        </w:rPr>
        <w:t xml:space="preserve">Annali </w:t>
      </w:r>
      <w:proofErr w:type="spellStart"/>
      <w:r w:rsidRPr="00AE4ACD">
        <w:rPr>
          <w:rFonts w:ascii="Times New Roman" w:hAnsi="Times New Roman" w:cs="Times New Roman"/>
          <w:i/>
          <w:iCs/>
          <w:color w:val="000000" w:themeColor="text1"/>
          <w:sz w:val="22"/>
          <w:szCs w:val="22"/>
        </w:rPr>
        <w:t>d’italianistica</w:t>
      </w:r>
      <w:proofErr w:type="spellEnd"/>
      <w:r w:rsidR="009F2553">
        <w:rPr>
          <w:rFonts w:ascii="Times New Roman" w:hAnsi="Times New Roman" w:cs="Times New Roman"/>
          <w:color w:val="000000" w:themeColor="text1"/>
          <w:sz w:val="22"/>
          <w:szCs w:val="22"/>
        </w:rPr>
        <w:t xml:space="preserve">; in </w:t>
      </w:r>
      <w:proofErr w:type="spellStart"/>
      <w:r w:rsidRPr="00AE4ACD">
        <w:rPr>
          <w:rFonts w:ascii="Times New Roman" w:hAnsi="Times New Roman" w:cs="Times New Roman"/>
          <w:i/>
          <w:iCs/>
          <w:color w:val="000000" w:themeColor="text1"/>
          <w:sz w:val="22"/>
          <w:szCs w:val="22"/>
        </w:rPr>
        <w:t>l’Alighieri</w:t>
      </w:r>
      <w:proofErr w:type="spellEnd"/>
      <w:r w:rsidR="009F2553">
        <w:rPr>
          <w:rFonts w:ascii="Times New Roman" w:hAnsi="Times New Roman" w:cs="Times New Roman"/>
          <w:color w:val="000000" w:themeColor="text1"/>
          <w:sz w:val="22"/>
          <w:szCs w:val="22"/>
        </w:rPr>
        <w:t xml:space="preserve">; in </w:t>
      </w:r>
      <w:r w:rsidR="009F2553" w:rsidRPr="009F2553">
        <w:rPr>
          <w:rFonts w:ascii="Times New Roman" w:hAnsi="Times New Roman" w:cs="Times New Roman"/>
          <w:i/>
          <w:iCs/>
          <w:color w:val="000000" w:themeColor="text1"/>
          <w:sz w:val="22"/>
          <w:szCs w:val="22"/>
        </w:rPr>
        <w:t>Italica</w:t>
      </w:r>
      <w:r w:rsidR="009F2553">
        <w:rPr>
          <w:rFonts w:ascii="Times New Roman" w:hAnsi="Times New Roman" w:cs="Times New Roman"/>
          <w:color w:val="000000" w:themeColor="text1"/>
          <w:sz w:val="22"/>
          <w:szCs w:val="22"/>
        </w:rPr>
        <w:t xml:space="preserve">; and in </w:t>
      </w:r>
      <w:r w:rsidR="009F2553" w:rsidRPr="009F2553">
        <w:rPr>
          <w:rFonts w:ascii="Times New Roman" w:hAnsi="Times New Roman" w:cs="Times New Roman"/>
          <w:i/>
          <w:iCs/>
          <w:color w:val="000000" w:themeColor="text1"/>
          <w:sz w:val="22"/>
          <w:szCs w:val="22"/>
        </w:rPr>
        <w:t>M</w:t>
      </w:r>
      <w:r w:rsidR="009F2553">
        <w:rPr>
          <w:rFonts w:ascii="Times New Roman" w:hAnsi="Times New Roman" w:cs="Times New Roman"/>
          <w:i/>
          <w:iCs/>
          <w:color w:val="000000" w:themeColor="text1"/>
          <w:sz w:val="22"/>
          <w:szCs w:val="22"/>
        </w:rPr>
        <w:t xml:space="preserve">odern Language </w:t>
      </w:r>
      <w:r w:rsidR="008F6C45">
        <w:rPr>
          <w:rFonts w:ascii="Times New Roman" w:hAnsi="Times New Roman" w:cs="Times New Roman"/>
          <w:i/>
          <w:iCs/>
          <w:color w:val="000000" w:themeColor="text1"/>
          <w:sz w:val="22"/>
          <w:szCs w:val="22"/>
        </w:rPr>
        <w:t>Review</w:t>
      </w:r>
      <w:r w:rsidR="009F2553">
        <w:rPr>
          <w:rFonts w:ascii="Times New Roman" w:hAnsi="Times New Roman" w:cs="Times New Roman"/>
          <w:i/>
          <w:iCs/>
          <w:color w:val="000000" w:themeColor="text1"/>
          <w:sz w:val="22"/>
          <w:szCs w:val="22"/>
        </w:rPr>
        <w:t>)</w:t>
      </w:r>
      <w:r w:rsidR="009F2553">
        <w:rPr>
          <w:rFonts w:ascii="Times New Roman" w:hAnsi="Times New Roman" w:cs="Times New Roman"/>
          <w:color w:val="000000" w:themeColor="text1"/>
          <w:sz w:val="22"/>
          <w:szCs w:val="22"/>
        </w:rPr>
        <w:t xml:space="preserve"> </w:t>
      </w:r>
    </w:p>
    <w:p w14:paraId="50BB9220" w14:textId="4D468506" w:rsidR="00EF5889" w:rsidRPr="00AE4ACD" w:rsidRDefault="00EF5889" w:rsidP="0044044F">
      <w:pPr>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Peer-reviewed articles</w:t>
      </w:r>
    </w:p>
    <w:p w14:paraId="256A19F0" w14:textId="1BF586B6" w:rsidR="00095CA1" w:rsidRPr="00AE4ACD" w:rsidRDefault="00095CA1" w:rsidP="00095CA1">
      <w:pPr>
        <w:ind w:firstLine="180"/>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 xml:space="preserve">• “Preventing Pregnancy: Dante and Medieval Culture,” </w:t>
      </w:r>
      <w:r w:rsidRPr="00AE4ACD">
        <w:rPr>
          <w:rFonts w:ascii="Times New Roman" w:hAnsi="Times New Roman" w:cs="Times New Roman"/>
          <w:i/>
          <w:iCs/>
          <w:color w:val="000000" w:themeColor="text1"/>
          <w:sz w:val="22"/>
          <w:szCs w:val="22"/>
        </w:rPr>
        <w:t>Dante Studies</w:t>
      </w:r>
      <w:r w:rsidRPr="00AE4ACD">
        <w:rPr>
          <w:rFonts w:ascii="Times New Roman" w:hAnsi="Times New Roman" w:cs="Times New Roman"/>
          <w:color w:val="000000" w:themeColor="text1"/>
          <w:sz w:val="22"/>
          <w:szCs w:val="22"/>
        </w:rPr>
        <w:t xml:space="preserve"> (2024)</w:t>
      </w:r>
    </w:p>
    <w:p w14:paraId="57C3812D" w14:textId="2A7FB405" w:rsidR="004D614D" w:rsidRPr="00AE4ACD" w:rsidRDefault="004D614D" w:rsidP="00095CA1">
      <w:pPr>
        <w:ind w:firstLine="180"/>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 xml:space="preserve">• “From Ants to Zombies: Dante, Pliny and the Natural World,” </w:t>
      </w:r>
      <w:proofErr w:type="spellStart"/>
      <w:r w:rsidRPr="00AE4ACD">
        <w:rPr>
          <w:rFonts w:ascii="Times New Roman" w:hAnsi="Times New Roman" w:cs="Times New Roman"/>
          <w:i/>
          <w:iCs/>
          <w:color w:val="000000" w:themeColor="text1"/>
          <w:sz w:val="22"/>
          <w:szCs w:val="22"/>
        </w:rPr>
        <w:t>Mediaevalia</w:t>
      </w:r>
      <w:proofErr w:type="spellEnd"/>
      <w:r w:rsidRPr="00AE4ACD">
        <w:rPr>
          <w:rFonts w:ascii="Times New Roman" w:hAnsi="Times New Roman" w:cs="Times New Roman"/>
          <w:color w:val="000000" w:themeColor="text1"/>
          <w:sz w:val="22"/>
          <w:szCs w:val="22"/>
        </w:rPr>
        <w:t xml:space="preserve"> (forthcoming)</w:t>
      </w:r>
    </w:p>
    <w:p w14:paraId="6CBD6144" w14:textId="77777777" w:rsidR="00D25D2E" w:rsidRPr="00AE4ACD" w:rsidRDefault="00D25D2E" w:rsidP="00D25D2E">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New Roman" w:hAnsi="Times New Roman" w:cs="Times New Roman"/>
          <w:i/>
          <w:iCs/>
          <w:color w:val="000000" w:themeColor="text1"/>
          <w:sz w:val="22"/>
          <w:szCs w:val="22"/>
        </w:rPr>
      </w:pPr>
      <w:r w:rsidRPr="00AE4ACD">
        <w:rPr>
          <w:rFonts w:ascii="Times New Roman" w:hAnsi="Times New Roman" w:cs="Times New Roman"/>
          <w:color w:val="000000" w:themeColor="text1"/>
          <w:sz w:val="22"/>
          <w:szCs w:val="22"/>
        </w:rPr>
        <w:t xml:space="preserve">• “Performing Confession in Dante and Boccaccio,” </w:t>
      </w:r>
      <w:r w:rsidRPr="00AE4ACD">
        <w:rPr>
          <w:rFonts w:ascii="Times New Roman" w:hAnsi="Times New Roman" w:cs="Times New Roman"/>
          <w:i/>
          <w:iCs/>
          <w:color w:val="000000" w:themeColor="text1"/>
          <w:sz w:val="22"/>
          <w:szCs w:val="22"/>
        </w:rPr>
        <w:t xml:space="preserve">Italica </w:t>
      </w:r>
      <w:r w:rsidRPr="00AE4ACD">
        <w:rPr>
          <w:rFonts w:ascii="Times New Roman" w:hAnsi="Times New Roman" w:cs="Times New Roman"/>
          <w:color w:val="000000" w:themeColor="text1"/>
          <w:sz w:val="22"/>
          <w:szCs w:val="22"/>
        </w:rPr>
        <w:t>(2022) 99 (2): 152–179</w:t>
      </w:r>
    </w:p>
    <w:p w14:paraId="384970AE" w14:textId="46DC0DB3" w:rsidR="00D25D2E" w:rsidRPr="00AE4ACD" w:rsidRDefault="00D25D2E" w:rsidP="00D25D2E">
      <w:pPr>
        <w:ind w:left="180"/>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 xml:space="preserve">• “Communal and Economic Implications of Blood in Dante,” </w:t>
      </w:r>
      <w:r w:rsidRPr="00AE4ACD">
        <w:rPr>
          <w:rFonts w:ascii="Times New Roman" w:hAnsi="Times New Roman" w:cs="Times New Roman"/>
          <w:i/>
          <w:iCs/>
          <w:color w:val="000000" w:themeColor="text1"/>
          <w:sz w:val="22"/>
          <w:szCs w:val="22"/>
        </w:rPr>
        <w:t>Italian Studies</w:t>
      </w:r>
      <w:r w:rsidRPr="00AE4ACD">
        <w:rPr>
          <w:rFonts w:ascii="Times New Roman" w:hAnsi="Times New Roman" w:cs="Times New Roman"/>
          <w:color w:val="000000" w:themeColor="text1"/>
          <w:sz w:val="22"/>
          <w:szCs w:val="22"/>
        </w:rPr>
        <w:t>, 2 (2016): 1-22</w:t>
      </w:r>
    </w:p>
    <w:p w14:paraId="28A6DA00" w14:textId="77777777" w:rsidR="00D25D2E" w:rsidRPr="00AE4ACD" w:rsidRDefault="00D25D2E" w:rsidP="00D25D2E">
      <w:pPr>
        <w:ind w:left="180"/>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 xml:space="preserve">• </w:t>
      </w:r>
      <w:proofErr w:type="gramStart"/>
      <w:r w:rsidRPr="00AE4ACD">
        <w:rPr>
          <w:rFonts w:ascii="Times New Roman" w:hAnsi="Times New Roman" w:cs="Times New Roman"/>
          <w:color w:val="000000" w:themeColor="text1"/>
          <w:sz w:val="22"/>
          <w:szCs w:val="22"/>
        </w:rPr>
        <w:t>“ ‘</w:t>
      </w:r>
      <w:proofErr w:type="gramEnd"/>
      <w:r w:rsidRPr="00AE4ACD">
        <w:rPr>
          <w:rFonts w:ascii="Times New Roman" w:hAnsi="Times New Roman" w:cs="Times New Roman"/>
          <w:color w:val="000000" w:themeColor="text1"/>
          <w:sz w:val="22"/>
          <w:szCs w:val="22"/>
        </w:rPr>
        <w:t xml:space="preserve">Tante </w:t>
      </w:r>
      <w:proofErr w:type="spellStart"/>
      <w:r w:rsidRPr="00AE4ACD">
        <w:rPr>
          <w:rFonts w:ascii="Times New Roman" w:hAnsi="Times New Roman" w:cs="Times New Roman"/>
          <w:color w:val="000000" w:themeColor="text1"/>
          <w:sz w:val="22"/>
          <w:szCs w:val="22"/>
        </w:rPr>
        <w:t>voci</w:t>
      </w:r>
      <w:proofErr w:type="spellEnd"/>
      <w:r w:rsidRPr="00AE4ACD">
        <w:rPr>
          <w:rFonts w:ascii="Times New Roman" w:hAnsi="Times New Roman" w:cs="Times New Roman"/>
          <w:color w:val="000000" w:themeColor="text1"/>
          <w:sz w:val="22"/>
          <w:szCs w:val="22"/>
        </w:rPr>
        <w:t xml:space="preserve"> </w:t>
      </w:r>
      <w:proofErr w:type="spellStart"/>
      <w:r w:rsidRPr="00AE4ACD">
        <w:rPr>
          <w:rFonts w:ascii="Times New Roman" w:hAnsi="Times New Roman" w:cs="Times New Roman"/>
          <w:color w:val="000000" w:themeColor="text1"/>
          <w:sz w:val="22"/>
          <w:szCs w:val="22"/>
        </w:rPr>
        <w:t>tra</w:t>
      </w:r>
      <w:proofErr w:type="spellEnd"/>
      <w:r w:rsidRPr="00AE4ACD">
        <w:rPr>
          <w:rFonts w:ascii="Times New Roman" w:hAnsi="Times New Roman" w:cs="Times New Roman"/>
          <w:color w:val="000000" w:themeColor="text1"/>
          <w:sz w:val="22"/>
          <w:szCs w:val="22"/>
        </w:rPr>
        <w:t xml:space="preserve"> </w:t>
      </w:r>
      <w:proofErr w:type="spellStart"/>
      <w:r w:rsidRPr="00AE4ACD">
        <w:rPr>
          <w:rFonts w:ascii="Times New Roman" w:hAnsi="Times New Roman" w:cs="Times New Roman"/>
          <w:color w:val="000000" w:themeColor="text1"/>
          <w:sz w:val="22"/>
          <w:szCs w:val="22"/>
        </w:rPr>
        <w:t>quei</w:t>
      </w:r>
      <w:proofErr w:type="spellEnd"/>
      <w:r w:rsidRPr="00AE4ACD">
        <w:rPr>
          <w:rFonts w:ascii="Times New Roman" w:hAnsi="Times New Roman" w:cs="Times New Roman"/>
          <w:color w:val="000000" w:themeColor="text1"/>
          <w:sz w:val="22"/>
          <w:szCs w:val="22"/>
        </w:rPr>
        <w:t xml:space="preserve"> bronchi’: Authorial Agency and Textual Borrowing in </w:t>
      </w:r>
      <w:r w:rsidRPr="00AE4ACD">
        <w:rPr>
          <w:rFonts w:ascii="Times New Roman" w:hAnsi="Times New Roman" w:cs="Times New Roman"/>
          <w:i/>
          <w:iCs/>
          <w:color w:val="000000" w:themeColor="text1"/>
          <w:sz w:val="22"/>
          <w:szCs w:val="22"/>
        </w:rPr>
        <w:t>Inferno</w:t>
      </w:r>
      <w:r w:rsidRPr="00AE4ACD">
        <w:rPr>
          <w:rFonts w:ascii="Times New Roman" w:hAnsi="Times New Roman" w:cs="Times New Roman"/>
          <w:color w:val="000000" w:themeColor="text1"/>
          <w:sz w:val="22"/>
          <w:szCs w:val="22"/>
        </w:rPr>
        <w:t xml:space="preserve"> XIII,” </w:t>
      </w:r>
      <w:r w:rsidRPr="00AE4ACD">
        <w:rPr>
          <w:rFonts w:ascii="Times New Roman" w:hAnsi="Times New Roman" w:cs="Times New Roman"/>
          <w:i/>
          <w:iCs/>
          <w:color w:val="000000" w:themeColor="text1"/>
          <w:sz w:val="22"/>
          <w:szCs w:val="22"/>
        </w:rPr>
        <w:t xml:space="preserve">Le Tre </w:t>
      </w:r>
      <w:proofErr w:type="spellStart"/>
      <w:r w:rsidRPr="00AE4ACD">
        <w:rPr>
          <w:rFonts w:ascii="Times New Roman" w:hAnsi="Times New Roman" w:cs="Times New Roman"/>
          <w:i/>
          <w:iCs/>
          <w:color w:val="000000" w:themeColor="text1"/>
          <w:sz w:val="22"/>
          <w:szCs w:val="22"/>
        </w:rPr>
        <w:t>Corone</w:t>
      </w:r>
      <w:proofErr w:type="spellEnd"/>
      <w:r w:rsidRPr="00AE4ACD">
        <w:rPr>
          <w:rFonts w:ascii="Times New Roman" w:hAnsi="Times New Roman" w:cs="Times New Roman"/>
          <w:color w:val="000000" w:themeColor="text1"/>
          <w:sz w:val="22"/>
          <w:szCs w:val="22"/>
        </w:rPr>
        <w:t>,</w:t>
      </w:r>
    </w:p>
    <w:p w14:paraId="03066D97" w14:textId="424BD9CD" w:rsidR="00D25D2E" w:rsidRDefault="0084736D" w:rsidP="00D25D2E">
      <w:pPr>
        <w:ind w:left="180"/>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 xml:space="preserve">   </w:t>
      </w:r>
      <w:r w:rsidR="00D25D2E" w:rsidRPr="00AE4ACD">
        <w:rPr>
          <w:rFonts w:ascii="Times New Roman" w:hAnsi="Times New Roman" w:cs="Times New Roman"/>
          <w:color w:val="000000" w:themeColor="text1"/>
          <w:sz w:val="22"/>
          <w:szCs w:val="22"/>
        </w:rPr>
        <w:t>2 (2015): 111-30</w:t>
      </w:r>
    </w:p>
    <w:p w14:paraId="72EF61EA" w14:textId="648C430B" w:rsidR="00AE4ACD" w:rsidRDefault="00AE4ACD" w:rsidP="00D25D2E">
      <w:pPr>
        <w:ind w:left="180"/>
        <w:rPr>
          <w:rFonts w:ascii="Times New Roman" w:hAnsi="Times New Roman" w:cs="Times New Roman"/>
          <w:color w:val="000000" w:themeColor="text1"/>
          <w:sz w:val="22"/>
          <w:szCs w:val="22"/>
        </w:rPr>
      </w:pPr>
    </w:p>
    <w:p w14:paraId="73F4F2B5" w14:textId="77777777" w:rsidR="00AE4ACD" w:rsidRPr="00AE4ACD" w:rsidRDefault="00AE4ACD" w:rsidP="00D25D2E">
      <w:pPr>
        <w:ind w:left="180"/>
        <w:rPr>
          <w:rFonts w:ascii="Times New Roman" w:hAnsi="Times New Roman" w:cs="Times New Roman"/>
          <w:color w:val="000000" w:themeColor="text1"/>
          <w:sz w:val="22"/>
          <w:szCs w:val="22"/>
        </w:rPr>
      </w:pPr>
    </w:p>
    <w:p w14:paraId="20FAFCEB" w14:textId="4D72B759" w:rsidR="00D25D2E" w:rsidRDefault="00D25D2E" w:rsidP="0044044F">
      <w:pPr>
        <w:rPr>
          <w:rFonts w:ascii="Times New Roman" w:hAnsi="Times New Roman" w:cs="Times New Roman"/>
          <w:sz w:val="22"/>
          <w:szCs w:val="22"/>
        </w:rPr>
      </w:pPr>
      <w:r>
        <w:rPr>
          <w:rFonts w:ascii="Times New Roman" w:hAnsi="Times New Roman" w:cs="Times New Roman"/>
          <w:sz w:val="22"/>
          <w:szCs w:val="22"/>
        </w:rPr>
        <w:lastRenderedPageBreak/>
        <w:t>Peer-reviewed book chapters</w:t>
      </w:r>
    </w:p>
    <w:p w14:paraId="44F0B3F0" w14:textId="74F59210" w:rsidR="00095CA1" w:rsidRPr="00AE4ACD" w:rsidRDefault="00095CA1" w:rsidP="00586027">
      <w:pPr>
        <w:ind w:left="360" w:hanging="180"/>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 “Consuming Blood,” chapter in the volume</w:t>
      </w:r>
      <w:r w:rsidR="00BC0D24" w:rsidRPr="00AE4ACD">
        <w:rPr>
          <w:rFonts w:ascii="Times New Roman" w:hAnsi="Times New Roman" w:cs="Times New Roman"/>
          <w:color w:val="000000" w:themeColor="text1"/>
          <w:sz w:val="22"/>
          <w:szCs w:val="22"/>
        </w:rPr>
        <w:t xml:space="preserve"> on 1000-1400, ed. by Larissa Tracy, in the series</w:t>
      </w:r>
      <w:r w:rsidRPr="00AE4ACD">
        <w:rPr>
          <w:rFonts w:ascii="Times New Roman" w:hAnsi="Times New Roman" w:cs="Times New Roman"/>
          <w:color w:val="000000" w:themeColor="text1"/>
          <w:sz w:val="22"/>
          <w:szCs w:val="22"/>
        </w:rPr>
        <w:t xml:space="preserve">, </w:t>
      </w:r>
      <w:r w:rsidRPr="00AE4ACD">
        <w:rPr>
          <w:rFonts w:ascii="Times New Roman" w:hAnsi="Times New Roman" w:cs="Times New Roman"/>
          <w:i/>
          <w:iCs/>
          <w:color w:val="000000" w:themeColor="text1"/>
          <w:sz w:val="22"/>
          <w:szCs w:val="22"/>
        </w:rPr>
        <w:t>A Cultural History of Blood in the Medieval Age</w:t>
      </w:r>
      <w:r w:rsidRPr="00AE4ACD">
        <w:rPr>
          <w:rFonts w:ascii="Times New Roman" w:hAnsi="Times New Roman" w:cs="Times New Roman"/>
          <w:color w:val="000000" w:themeColor="text1"/>
          <w:sz w:val="22"/>
          <w:szCs w:val="22"/>
        </w:rPr>
        <w:t xml:space="preserve">, Bloomsbury </w:t>
      </w:r>
    </w:p>
    <w:p w14:paraId="1C85D059" w14:textId="1A84891F" w:rsidR="00EF5889" w:rsidRPr="00AE4ACD" w:rsidRDefault="0044044F" w:rsidP="0084736D">
      <w:pPr>
        <w:ind w:left="360" w:hanging="180"/>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 xml:space="preserve">• “World Without End: Chapter 42 of the </w:t>
      </w:r>
      <w:r w:rsidRPr="00AE4ACD">
        <w:rPr>
          <w:rFonts w:ascii="Times New Roman" w:hAnsi="Times New Roman" w:cs="Times New Roman"/>
          <w:i/>
          <w:iCs/>
          <w:color w:val="000000" w:themeColor="text1"/>
          <w:sz w:val="22"/>
          <w:szCs w:val="22"/>
        </w:rPr>
        <w:t>Vita nova</w:t>
      </w:r>
      <w:r w:rsidRPr="00AE4ACD">
        <w:rPr>
          <w:rFonts w:ascii="Times New Roman" w:hAnsi="Times New Roman" w:cs="Times New Roman"/>
          <w:color w:val="000000" w:themeColor="text1"/>
          <w:sz w:val="22"/>
          <w:szCs w:val="22"/>
        </w:rPr>
        <w:t xml:space="preserve">,” </w:t>
      </w:r>
      <w:r w:rsidR="00EF5889" w:rsidRPr="00AE4ACD">
        <w:rPr>
          <w:rFonts w:ascii="Times New Roman" w:hAnsi="Times New Roman" w:cs="Times New Roman"/>
          <w:color w:val="000000" w:themeColor="text1"/>
          <w:sz w:val="22"/>
          <w:szCs w:val="22"/>
        </w:rPr>
        <w:t xml:space="preserve">in </w:t>
      </w:r>
      <w:r w:rsidR="00EF5889" w:rsidRPr="00AE4ACD">
        <w:rPr>
          <w:rFonts w:ascii="Times New Roman" w:hAnsi="Times New Roman" w:cs="Times New Roman"/>
          <w:i/>
          <w:iCs/>
          <w:color w:val="000000" w:themeColor="text1"/>
          <w:sz w:val="22"/>
          <w:szCs w:val="22"/>
        </w:rPr>
        <w:t>Dante’s Vita nova: A Collaborative Reading</w:t>
      </w:r>
      <w:r w:rsidR="00EF5889" w:rsidRPr="00AE4ACD">
        <w:rPr>
          <w:rFonts w:ascii="Times New Roman" w:hAnsi="Times New Roman" w:cs="Times New Roman"/>
          <w:color w:val="000000" w:themeColor="text1"/>
          <w:sz w:val="22"/>
          <w:szCs w:val="22"/>
        </w:rPr>
        <w:t>, William and Katherine Devers Series (Notre Dame: University of Notre Dame Press, 2023), pp. 372-80</w:t>
      </w:r>
    </w:p>
    <w:p w14:paraId="02B3DCE4" w14:textId="77777777" w:rsidR="00EF5889" w:rsidRPr="00AE4ACD" w:rsidRDefault="00EF5889" w:rsidP="0084736D">
      <w:pPr>
        <w:ind w:left="360" w:hanging="180"/>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 xml:space="preserve">• Women, War and Wisdom: the 18s,” in </w:t>
      </w:r>
      <w:r w:rsidRPr="00AE4ACD">
        <w:rPr>
          <w:rFonts w:ascii="Times New Roman" w:hAnsi="Times New Roman" w:cs="Times New Roman"/>
          <w:i/>
          <w:iCs/>
          <w:color w:val="000000" w:themeColor="text1"/>
          <w:sz w:val="22"/>
          <w:szCs w:val="22"/>
        </w:rPr>
        <w:t>Vertical Readings in Dante’s Comedy</w:t>
      </w:r>
      <w:r w:rsidRPr="00AE4ACD">
        <w:rPr>
          <w:rFonts w:ascii="Times New Roman" w:hAnsi="Times New Roman" w:cs="Times New Roman"/>
          <w:color w:val="000000" w:themeColor="text1"/>
          <w:sz w:val="22"/>
          <w:szCs w:val="22"/>
        </w:rPr>
        <w:t>, vol. 2 ed. by George</w:t>
      </w:r>
    </w:p>
    <w:p w14:paraId="492DDA43" w14:textId="2F39D842" w:rsidR="00EF5889" w:rsidRPr="00AE4ACD" w:rsidRDefault="0084736D" w:rsidP="0084736D">
      <w:pPr>
        <w:ind w:left="360" w:hanging="180"/>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 xml:space="preserve">   </w:t>
      </w:r>
      <w:r w:rsidR="00EF5889" w:rsidRPr="00AE4ACD">
        <w:rPr>
          <w:rFonts w:ascii="Times New Roman" w:hAnsi="Times New Roman" w:cs="Times New Roman"/>
          <w:color w:val="000000" w:themeColor="text1"/>
          <w:sz w:val="22"/>
          <w:szCs w:val="22"/>
        </w:rPr>
        <w:t xml:space="preserve">Corbett and Heather Webb (Open Book Publishers, 2016), pp. 151-71 </w:t>
      </w:r>
    </w:p>
    <w:p w14:paraId="698D1E2F" w14:textId="0F2C1957" w:rsidR="00EF5889" w:rsidRPr="00AE4ACD" w:rsidRDefault="00693616" w:rsidP="00EF5889">
      <w:pPr>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Book reviews</w:t>
      </w:r>
    </w:p>
    <w:p w14:paraId="6AA7E667" w14:textId="77777777" w:rsidR="00693616" w:rsidRPr="00AE4ACD" w:rsidRDefault="00693616" w:rsidP="0084736D">
      <w:pPr>
        <w:ind w:left="360" w:hanging="180"/>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 xml:space="preserve">• </w:t>
      </w:r>
      <w:r w:rsidRPr="00AE4ACD">
        <w:rPr>
          <w:rFonts w:ascii="Times New Roman" w:hAnsi="Times New Roman" w:cs="Times New Roman"/>
          <w:i/>
          <w:iCs/>
          <w:color w:val="000000" w:themeColor="text1"/>
          <w:sz w:val="22"/>
          <w:szCs w:val="22"/>
        </w:rPr>
        <w:t>The Wings of the Doves: Love and Desire in Dante and Medieval Culture</w:t>
      </w:r>
      <w:r w:rsidRPr="00AE4ACD">
        <w:rPr>
          <w:rFonts w:ascii="Times New Roman" w:hAnsi="Times New Roman" w:cs="Times New Roman"/>
          <w:color w:val="000000" w:themeColor="text1"/>
          <w:sz w:val="22"/>
          <w:szCs w:val="22"/>
        </w:rPr>
        <w:t xml:space="preserve"> by Elena Lombardi (McGill-</w:t>
      </w:r>
    </w:p>
    <w:p w14:paraId="4400A284" w14:textId="77777777" w:rsidR="00AE0E1D" w:rsidRPr="00AE4ACD" w:rsidRDefault="00693616" w:rsidP="00AE0E1D">
      <w:pPr>
        <w:ind w:left="360" w:hanging="180"/>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 xml:space="preserve"> </w:t>
      </w:r>
      <w:r w:rsidR="0084736D" w:rsidRPr="00AE4ACD">
        <w:rPr>
          <w:rFonts w:ascii="Times New Roman" w:hAnsi="Times New Roman" w:cs="Times New Roman"/>
          <w:color w:val="000000" w:themeColor="text1"/>
          <w:sz w:val="22"/>
          <w:szCs w:val="22"/>
        </w:rPr>
        <w:t xml:space="preserve"> </w:t>
      </w:r>
      <w:r w:rsidRPr="00AE4ACD">
        <w:rPr>
          <w:rFonts w:ascii="Times New Roman" w:hAnsi="Times New Roman" w:cs="Times New Roman"/>
          <w:color w:val="000000" w:themeColor="text1"/>
          <w:sz w:val="22"/>
          <w:szCs w:val="22"/>
        </w:rPr>
        <w:t xml:space="preserve">Queens University Press, 2012), reviewed in University of Toronto Quarterly, 83:2 (Spring 2014): 537-39 </w:t>
      </w:r>
    </w:p>
    <w:p w14:paraId="0EAC4A96" w14:textId="3E50FCD7" w:rsidR="00693616" w:rsidRPr="00AE4ACD" w:rsidRDefault="00693616" w:rsidP="00AE0E1D">
      <w:pPr>
        <w:ind w:left="360" w:hanging="180"/>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 xml:space="preserve">• </w:t>
      </w:r>
      <w:r w:rsidRPr="00AE4ACD">
        <w:rPr>
          <w:rFonts w:ascii="Times New Roman" w:hAnsi="Times New Roman" w:cs="Times New Roman"/>
          <w:i/>
          <w:iCs/>
          <w:color w:val="000000" w:themeColor="text1"/>
          <w:sz w:val="22"/>
          <w:szCs w:val="22"/>
        </w:rPr>
        <w:t>Dante’s Commedia: Theology as Poetry</w:t>
      </w:r>
      <w:r w:rsidRPr="00AE4ACD">
        <w:rPr>
          <w:rFonts w:ascii="Times New Roman" w:hAnsi="Times New Roman" w:cs="Times New Roman"/>
          <w:color w:val="000000" w:themeColor="text1"/>
          <w:sz w:val="22"/>
          <w:szCs w:val="22"/>
        </w:rPr>
        <w:t xml:space="preserve">, ed. by Vittorio </w:t>
      </w:r>
      <w:proofErr w:type="spellStart"/>
      <w:r w:rsidRPr="00AE4ACD">
        <w:rPr>
          <w:rFonts w:ascii="Times New Roman" w:hAnsi="Times New Roman" w:cs="Times New Roman"/>
          <w:color w:val="000000" w:themeColor="text1"/>
          <w:sz w:val="22"/>
          <w:szCs w:val="22"/>
        </w:rPr>
        <w:t>Montemaggi</w:t>
      </w:r>
      <w:proofErr w:type="spellEnd"/>
      <w:r w:rsidRPr="00AE4ACD">
        <w:rPr>
          <w:rFonts w:ascii="Times New Roman" w:hAnsi="Times New Roman" w:cs="Times New Roman"/>
          <w:color w:val="000000" w:themeColor="text1"/>
          <w:sz w:val="22"/>
          <w:szCs w:val="22"/>
        </w:rPr>
        <w:t xml:space="preserve"> and Matthew Treherne (University</w:t>
      </w:r>
    </w:p>
    <w:p w14:paraId="0AE69E3A" w14:textId="44AE2957" w:rsidR="00E32818" w:rsidRPr="00AE4ACD" w:rsidRDefault="0084736D" w:rsidP="0084736D">
      <w:pPr>
        <w:ind w:left="360" w:hanging="180"/>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 xml:space="preserve">  </w:t>
      </w:r>
      <w:r w:rsidR="00693616" w:rsidRPr="00AE4ACD">
        <w:rPr>
          <w:rFonts w:ascii="Times New Roman" w:hAnsi="Times New Roman" w:cs="Times New Roman"/>
          <w:color w:val="000000" w:themeColor="text1"/>
          <w:sz w:val="22"/>
          <w:szCs w:val="22"/>
        </w:rPr>
        <w:t>of Notre Dame Press, 2010), reviewed in Medium Aevum, 80:1 (2011): 185</w:t>
      </w:r>
    </w:p>
    <w:p w14:paraId="5329042B" w14:textId="0E66E7BB" w:rsidR="0044044F" w:rsidRPr="00AE4ACD" w:rsidRDefault="00E32818" w:rsidP="009E17BB">
      <w:pPr>
        <w:ind w:left="360" w:hanging="180"/>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 xml:space="preserve">• </w:t>
      </w:r>
      <w:r w:rsidRPr="00AE4ACD">
        <w:rPr>
          <w:rFonts w:ascii="Times New Roman" w:hAnsi="Times New Roman" w:cs="Times New Roman"/>
          <w:i/>
          <w:iCs/>
          <w:color w:val="000000" w:themeColor="text1"/>
          <w:sz w:val="22"/>
          <w:szCs w:val="22"/>
        </w:rPr>
        <w:t xml:space="preserve">La </w:t>
      </w:r>
      <w:proofErr w:type="spellStart"/>
      <w:r w:rsidRPr="00AE4ACD">
        <w:rPr>
          <w:rFonts w:ascii="Times New Roman" w:hAnsi="Times New Roman" w:cs="Times New Roman"/>
          <w:i/>
          <w:iCs/>
          <w:color w:val="000000" w:themeColor="text1"/>
          <w:sz w:val="22"/>
          <w:szCs w:val="22"/>
        </w:rPr>
        <w:t>Metafora</w:t>
      </w:r>
      <w:proofErr w:type="spellEnd"/>
      <w:r w:rsidRPr="00AE4ACD">
        <w:rPr>
          <w:rFonts w:ascii="Times New Roman" w:hAnsi="Times New Roman" w:cs="Times New Roman"/>
          <w:i/>
          <w:iCs/>
          <w:color w:val="000000" w:themeColor="text1"/>
          <w:sz w:val="22"/>
          <w:szCs w:val="22"/>
        </w:rPr>
        <w:t xml:space="preserve"> in Dante</w:t>
      </w:r>
      <w:r w:rsidRPr="00AE4ACD">
        <w:rPr>
          <w:rFonts w:ascii="Times New Roman" w:hAnsi="Times New Roman" w:cs="Times New Roman"/>
          <w:color w:val="000000" w:themeColor="text1"/>
          <w:sz w:val="22"/>
          <w:szCs w:val="22"/>
        </w:rPr>
        <w:t>, ed. by Marco Ariani (</w:t>
      </w:r>
      <w:proofErr w:type="spellStart"/>
      <w:r w:rsidRPr="00AE4ACD">
        <w:rPr>
          <w:rFonts w:ascii="Times New Roman" w:hAnsi="Times New Roman" w:cs="Times New Roman"/>
          <w:color w:val="000000" w:themeColor="text1"/>
          <w:sz w:val="22"/>
          <w:szCs w:val="22"/>
        </w:rPr>
        <w:t>Olschki</w:t>
      </w:r>
      <w:proofErr w:type="spellEnd"/>
      <w:r w:rsidRPr="00AE4ACD">
        <w:rPr>
          <w:rFonts w:ascii="Times New Roman" w:hAnsi="Times New Roman" w:cs="Times New Roman"/>
          <w:color w:val="000000" w:themeColor="text1"/>
          <w:sz w:val="22"/>
          <w:szCs w:val="22"/>
        </w:rPr>
        <w:t xml:space="preserve">, 2008), reviewed in </w:t>
      </w:r>
      <w:r w:rsidRPr="00AE4ACD">
        <w:rPr>
          <w:rFonts w:ascii="Times New Roman" w:hAnsi="Times New Roman" w:cs="Times New Roman"/>
          <w:i/>
          <w:iCs/>
          <w:color w:val="000000" w:themeColor="text1"/>
          <w:sz w:val="22"/>
          <w:szCs w:val="22"/>
        </w:rPr>
        <w:t>Medium Aevum</w:t>
      </w:r>
      <w:r w:rsidRPr="00AE4ACD">
        <w:rPr>
          <w:rFonts w:ascii="Times New Roman" w:hAnsi="Times New Roman" w:cs="Times New Roman"/>
          <w:color w:val="000000" w:themeColor="text1"/>
          <w:sz w:val="22"/>
          <w:szCs w:val="22"/>
        </w:rPr>
        <w:t>, 79:1 (2010): 189</w:t>
      </w:r>
    </w:p>
    <w:p w14:paraId="4430C026" w14:textId="50E7B18B" w:rsidR="00E32818" w:rsidRPr="00AE4ACD" w:rsidRDefault="00E32818" w:rsidP="00095CA1">
      <w:pPr>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In progress</w:t>
      </w:r>
      <w:r w:rsidR="00095CA1" w:rsidRPr="00AE4ACD">
        <w:rPr>
          <w:rFonts w:ascii="Times New Roman" w:hAnsi="Times New Roman" w:cs="Times New Roman"/>
          <w:color w:val="000000" w:themeColor="text1"/>
          <w:sz w:val="22"/>
          <w:szCs w:val="22"/>
        </w:rPr>
        <w:t>, peer-reviewed articles</w:t>
      </w:r>
    </w:p>
    <w:p w14:paraId="1D483FE2" w14:textId="571F7377" w:rsidR="00E32818" w:rsidRPr="00AE4ACD" w:rsidRDefault="00E32818" w:rsidP="008B0AA2">
      <w:pPr>
        <w:ind w:left="180"/>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 “</w:t>
      </w:r>
      <w:r w:rsidR="008B0AA2" w:rsidRPr="00AE4ACD">
        <w:rPr>
          <w:rFonts w:ascii="Times New Roman" w:hAnsi="Times New Roman" w:cs="Times New Roman"/>
          <w:color w:val="000000" w:themeColor="text1"/>
          <w:sz w:val="22"/>
          <w:szCs w:val="22"/>
        </w:rPr>
        <w:t xml:space="preserve">Encountering the Dead: </w:t>
      </w:r>
      <w:proofErr w:type="spellStart"/>
      <w:r w:rsidR="008B0AA2" w:rsidRPr="00AE4ACD">
        <w:rPr>
          <w:rFonts w:ascii="Times New Roman" w:hAnsi="Times New Roman" w:cs="Times New Roman"/>
          <w:color w:val="000000" w:themeColor="text1"/>
          <w:sz w:val="22"/>
          <w:szCs w:val="22"/>
        </w:rPr>
        <w:t>Dantismi</w:t>
      </w:r>
      <w:proofErr w:type="spellEnd"/>
      <w:r w:rsidR="008B0AA2" w:rsidRPr="00AE4ACD">
        <w:rPr>
          <w:rFonts w:ascii="Times New Roman" w:hAnsi="Times New Roman" w:cs="Times New Roman"/>
          <w:color w:val="000000" w:themeColor="text1"/>
          <w:sz w:val="22"/>
          <w:szCs w:val="22"/>
        </w:rPr>
        <w:t xml:space="preserve"> in </w:t>
      </w:r>
      <w:r w:rsidR="008B0AA2" w:rsidRPr="00AE4ACD">
        <w:rPr>
          <w:rFonts w:ascii="Times New Roman" w:hAnsi="Times New Roman" w:cs="Times New Roman"/>
          <w:i/>
          <w:iCs/>
          <w:color w:val="000000" w:themeColor="text1"/>
          <w:sz w:val="22"/>
          <w:szCs w:val="22"/>
        </w:rPr>
        <w:t>Decameron</w:t>
      </w:r>
      <w:r w:rsidR="008B0AA2" w:rsidRPr="00AE4ACD">
        <w:rPr>
          <w:rFonts w:ascii="Times New Roman" w:hAnsi="Times New Roman" w:cs="Times New Roman"/>
          <w:color w:val="000000" w:themeColor="text1"/>
          <w:sz w:val="22"/>
          <w:szCs w:val="22"/>
        </w:rPr>
        <w:t xml:space="preserve"> V.8”</w:t>
      </w:r>
    </w:p>
    <w:p w14:paraId="6C9D92C4" w14:textId="52BB6EB2" w:rsidR="008B0AA2" w:rsidRPr="00AE4ACD" w:rsidRDefault="008B0AA2" w:rsidP="008B0AA2">
      <w:pPr>
        <w:ind w:left="180"/>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 “Terminating Pregnancy in Boccaccio”</w:t>
      </w:r>
    </w:p>
    <w:p w14:paraId="77C77EEA" w14:textId="52BA6B35" w:rsidR="00E32818" w:rsidRPr="00AE4ACD" w:rsidRDefault="00E32818" w:rsidP="00846F9C">
      <w:pPr>
        <w:ind w:left="180"/>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 xml:space="preserve">• “Dante, Angela of Foligno and St. Catherine on Blood” </w:t>
      </w:r>
    </w:p>
    <w:p w14:paraId="4D455E79" w14:textId="73146144" w:rsidR="00E32818" w:rsidRPr="00EC2C3A" w:rsidRDefault="00E32818" w:rsidP="00846F9C">
      <w:pPr>
        <w:ind w:left="180"/>
        <w:rPr>
          <w:rFonts w:ascii="Times New Roman" w:hAnsi="Times New Roman" w:cs="Times New Roman"/>
          <w:color w:val="000000" w:themeColor="text1"/>
          <w:sz w:val="22"/>
          <w:szCs w:val="22"/>
        </w:rPr>
      </w:pPr>
      <w:r w:rsidRPr="00EC2C3A">
        <w:rPr>
          <w:rFonts w:ascii="Times New Roman" w:hAnsi="Times New Roman" w:cs="Times New Roman"/>
          <w:color w:val="000000" w:themeColor="text1"/>
          <w:sz w:val="22"/>
          <w:szCs w:val="22"/>
        </w:rPr>
        <w:t>• “</w:t>
      </w:r>
      <w:r w:rsidR="00395FF4" w:rsidRPr="00EC2C3A">
        <w:rPr>
          <w:rFonts w:ascii="Times New Roman" w:hAnsi="Times New Roman" w:cs="Times New Roman"/>
          <w:color w:val="000000" w:themeColor="text1"/>
          <w:sz w:val="22"/>
          <w:szCs w:val="22"/>
        </w:rPr>
        <w:t xml:space="preserve">Venting and Expression in Dante” </w:t>
      </w:r>
    </w:p>
    <w:p w14:paraId="1538E88D" w14:textId="60873396" w:rsidR="00006FBF" w:rsidRPr="00EC2C3A" w:rsidRDefault="00395FF4" w:rsidP="009E17BB">
      <w:pPr>
        <w:ind w:left="180"/>
        <w:rPr>
          <w:rFonts w:ascii="Times New Roman" w:hAnsi="Times New Roman" w:cs="Times New Roman"/>
          <w:color w:val="000000" w:themeColor="text1"/>
          <w:sz w:val="22"/>
          <w:szCs w:val="22"/>
        </w:rPr>
      </w:pPr>
      <w:r w:rsidRPr="00EC2C3A">
        <w:rPr>
          <w:rFonts w:ascii="Times New Roman" w:hAnsi="Times New Roman" w:cs="Times New Roman"/>
          <w:color w:val="000000" w:themeColor="text1"/>
          <w:sz w:val="22"/>
          <w:szCs w:val="22"/>
        </w:rPr>
        <w:t>• “</w:t>
      </w:r>
      <w:r w:rsidR="00F9663A">
        <w:rPr>
          <w:rFonts w:ascii="Times New Roman" w:hAnsi="Times New Roman" w:cs="Times New Roman"/>
          <w:color w:val="000000" w:themeColor="text1"/>
          <w:sz w:val="22"/>
          <w:szCs w:val="22"/>
        </w:rPr>
        <w:t>Swollen Bellies: Avarice and Fertility in Dante”</w:t>
      </w:r>
    </w:p>
    <w:p w14:paraId="68600975" w14:textId="48B578B1" w:rsidR="009131A5" w:rsidRDefault="009131A5" w:rsidP="009131A5">
      <w:pPr>
        <w:rPr>
          <w:rFonts w:ascii="Times New Roman" w:hAnsi="Times New Roman" w:cs="Times New Roman"/>
          <w:sz w:val="22"/>
          <w:szCs w:val="22"/>
        </w:rPr>
      </w:pPr>
      <w:r>
        <w:rPr>
          <w:rFonts w:ascii="Times New Roman" w:hAnsi="Times New Roman" w:cs="Times New Roman"/>
          <w:sz w:val="22"/>
          <w:szCs w:val="22"/>
        </w:rPr>
        <w:t>In progress, second book</w:t>
      </w:r>
    </w:p>
    <w:p w14:paraId="74E3F2D1" w14:textId="210FF0B8" w:rsidR="009131A5" w:rsidRPr="00E32818" w:rsidRDefault="009131A5" w:rsidP="009131A5">
      <w:pPr>
        <w:rPr>
          <w:rFonts w:ascii="Times New Roman" w:hAnsi="Times New Roman" w:cs="Times New Roman"/>
          <w:sz w:val="22"/>
          <w:szCs w:val="22"/>
        </w:rPr>
      </w:pPr>
      <w:r>
        <w:rPr>
          <w:rFonts w:ascii="Times New Roman" w:hAnsi="Times New Roman" w:cs="Times New Roman"/>
          <w:sz w:val="22"/>
          <w:szCs w:val="22"/>
        </w:rPr>
        <w:t xml:space="preserve">   </w:t>
      </w:r>
      <w:r w:rsidRPr="00E32818">
        <w:rPr>
          <w:rFonts w:ascii="Times New Roman" w:hAnsi="Times New Roman" w:cs="Times New Roman"/>
          <w:sz w:val="22"/>
          <w:szCs w:val="22"/>
        </w:rPr>
        <w:t>•</w:t>
      </w:r>
      <w:r>
        <w:rPr>
          <w:rFonts w:ascii="Times New Roman" w:hAnsi="Times New Roman" w:cs="Times New Roman"/>
          <w:sz w:val="22"/>
          <w:szCs w:val="22"/>
        </w:rPr>
        <w:t xml:space="preserve"> “Theories of Life</w:t>
      </w:r>
      <w:r w:rsidR="00371184">
        <w:rPr>
          <w:rFonts w:ascii="Times New Roman" w:hAnsi="Times New Roman" w:cs="Times New Roman"/>
          <w:sz w:val="22"/>
          <w:szCs w:val="22"/>
        </w:rPr>
        <w:t xml:space="preserve"> in </w:t>
      </w:r>
      <w:r w:rsidR="006356D4">
        <w:rPr>
          <w:rFonts w:ascii="Times New Roman" w:hAnsi="Times New Roman" w:cs="Times New Roman"/>
          <w:sz w:val="22"/>
          <w:szCs w:val="22"/>
        </w:rPr>
        <w:t>Medieval Italy</w:t>
      </w:r>
      <w:r>
        <w:rPr>
          <w:rFonts w:ascii="Times New Roman" w:hAnsi="Times New Roman" w:cs="Times New Roman"/>
          <w:sz w:val="22"/>
          <w:szCs w:val="22"/>
        </w:rPr>
        <w:t>”</w:t>
      </w:r>
    </w:p>
    <w:p w14:paraId="79462098" w14:textId="45E87D8A"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Editorial</w:t>
      </w:r>
      <w:r w:rsidR="00006FBF">
        <w:rPr>
          <w:rFonts w:ascii="Times New Roman" w:hAnsi="Times New Roman" w:cs="Times New Roman"/>
          <w:sz w:val="22"/>
          <w:szCs w:val="22"/>
        </w:rPr>
        <w:t xml:space="preserve"> work</w:t>
      </w:r>
    </w:p>
    <w:p w14:paraId="125D62DB" w14:textId="77777777" w:rsidR="00E32818" w:rsidRPr="00AE4ACD" w:rsidRDefault="00E32818" w:rsidP="00846F9C">
      <w:pPr>
        <w:ind w:left="360" w:hanging="180"/>
        <w:rPr>
          <w:rFonts w:ascii="Times New Roman" w:hAnsi="Times New Roman" w:cs="Times New Roman"/>
          <w:i/>
          <w:iCs/>
          <w:color w:val="000000" w:themeColor="text1"/>
          <w:sz w:val="22"/>
          <w:szCs w:val="22"/>
        </w:rPr>
      </w:pPr>
      <w:r w:rsidRPr="00AE4ACD">
        <w:rPr>
          <w:rFonts w:ascii="Times New Roman" w:hAnsi="Times New Roman" w:cs="Times New Roman"/>
          <w:color w:val="000000" w:themeColor="text1"/>
          <w:sz w:val="22"/>
          <w:szCs w:val="22"/>
        </w:rPr>
        <w:t xml:space="preserve">• Peer-reviewed books and articles for the University of Notre Dame Press, and for the journals </w:t>
      </w:r>
      <w:r w:rsidRPr="00AE4ACD">
        <w:rPr>
          <w:rFonts w:ascii="Times New Roman" w:hAnsi="Times New Roman" w:cs="Times New Roman"/>
          <w:i/>
          <w:iCs/>
          <w:color w:val="000000" w:themeColor="text1"/>
          <w:sz w:val="22"/>
          <w:szCs w:val="22"/>
        </w:rPr>
        <w:t>Dante</w:t>
      </w:r>
    </w:p>
    <w:p w14:paraId="23A613F2" w14:textId="27BC5D1C" w:rsidR="00E32818" w:rsidRPr="00AE4ACD" w:rsidRDefault="00846F9C" w:rsidP="00846F9C">
      <w:pPr>
        <w:ind w:left="360" w:hanging="180"/>
        <w:rPr>
          <w:rFonts w:ascii="Times New Roman" w:hAnsi="Times New Roman" w:cs="Times New Roman"/>
          <w:i/>
          <w:iCs/>
          <w:color w:val="000000" w:themeColor="text1"/>
          <w:sz w:val="22"/>
          <w:szCs w:val="22"/>
        </w:rPr>
      </w:pPr>
      <w:r w:rsidRPr="00AE4ACD">
        <w:rPr>
          <w:rFonts w:ascii="Times New Roman" w:hAnsi="Times New Roman" w:cs="Times New Roman"/>
          <w:i/>
          <w:iCs/>
          <w:color w:val="000000" w:themeColor="text1"/>
          <w:sz w:val="22"/>
          <w:szCs w:val="22"/>
        </w:rPr>
        <w:t xml:space="preserve">  </w:t>
      </w:r>
      <w:r w:rsidR="00E32818" w:rsidRPr="00AE4ACD">
        <w:rPr>
          <w:rFonts w:ascii="Times New Roman" w:hAnsi="Times New Roman" w:cs="Times New Roman"/>
          <w:i/>
          <w:iCs/>
          <w:color w:val="000000" w:themeColor="text1"/>
          <w:sz w:val="22"/>
          <w:szCs w:val="22"/>
        </w:rPr>
        <w:t xml:space="preserve">Studies, Italian Culture, </w:t>
      </w:r>
      <w:proofErr w:type="spellStart"/>
      <w:r w:rsidR="00E32818" w:rsidRPr="00AE4ACD">
        <w:rPr>
          <w:rFonts w:ascii="Times New Roman" w:hAnsi="Times New Roman" w:cs="Times New Roman"/>
          <w:i/>
          <w:iCs/>
          <w:color w:val="000000" w:themeColor="text1"/>
          <w:sz w:val="22"/>
          <w:szCs w:val="22"/>
        </w:rPr>
        <w:t>Mediaevalia</w:t>
      </w:r>
      <w:proofErr w:type="spellEnd"/>
      <w:r w:rsidR="00E32818" w:rsidRPr="00AE4ACD">
        <w:rPr>
          <w:rFonts w:ascii="Times New Roman" w:hAnsi="Times New Roman" w:cs="Times New Roman"/>
          <w:color w:val="000000" w:themeColor="text1"/>
          <w:sz w:val="22"/>
          <w:szCs w:val="22"/>
        </w:rPr>
        <w:t xml:space="preserve"> and </w:t>
      </w:r>
      <w:r w:rsidR="00E32818" w:rsidRPr="00AE4ACD">
        <w:rPr>
          <w:rFonts w:ascii="Times New Roman" w:hAnsi="Times New Roman" w:cs="Times New Roman"/>
          <w:i/>
          <w:iCs/>
          <w:color w:val="000000" w:themeColor="text1"/>
          <w:sz w:val="22"/>
          <w:szCs w:val="22"/>
        </w:rPr>
        <w:t xml:space="preserve">Le Tre </w:t>
      </w:r>
      <w:proofErr w:type="spellStart"/>
      <w:r w:rsidR="00E32818" w:rsidRPr="00AE4ACD">
        <w:rPr>
          <w:rFonts w:ascii="Times New Roman" w:hAnsi="Times New Roman" w:cs="Times New Roman"/>
          <w:i/>
          <w:iCs/>
          <w:color w:val="000000" w:themeColor="text1"/>
          <w:sz w:val="22"/>
          <w:szCs w:val="22"/>
        </w:rPr>
        <w:t>Corone</w:t>
      </w:r>
      <w:proofErr w:type="spellEnd"/>
    </w:p>
    <w:p w14:paraId="0C2E5820" w14:textId="482A5CC6" w:rsidR="00E32818" w:rsidRPr="00AE4ACD" w:rsidRDefault="00E32818" w:rsidP="00D210C7">
      <w:pPr>
        <w:ind w:left="360" w:hanging="180"/>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 xml:space="preserve">• On the editorial board of the journal, </w:t>
      </w:r>
      <w:r w:rsidRPr="00AE4ACD">
        <w:rPr>
          <w:rFonts w:ascii="Times New Roman" w:hAnsi="Times New Roman" w:cs="Times New Roman"/>
          <w:i/>
          <w:iCs/>
          <w:color w:val="000000" w:themeColor="text1"/>
          <w:sz w:val="22"/>
          <w:szCs w:val="22"/>
        </w:rPr>
        <w:t>Symposium: A Quarterly Journal in Modern Literatures</w:t>
      </w:r>
      <w:r w:rsidRPr="00AE4ACD">
        <w:rPr>
          <w:rFonts w:ascii="Times New Roman" w:hAnsi="Times New Roman" w:cs="Times New Roman"/>
          <w:color w:val="000000" w:themeColor="text1"/>
          <w:sz w:val="22"/>
          <w:szCs w:val="22"/>
        </w:rPr>
        <w:t>, 2019-current</w:t>
      </w:r>
    </w:p>
    <w:p w14:paraId="68F780C4" w14:textId="77777777" w:rsidR="00E32818" w:rsidRPr="00AE4ACD" w:rsidRDefault="00E32818" w:rsidP="00846F9C">
      <w:pPr>
        <w:ind w:left="360" w:hanging="180"/>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 xml:space="preserve">• On the editorial staff of the journal, </w:t>
      </w:r>
      <w:r w:rsidRPr="00AE4ACD">
        <w:rPr>
          <w:rFonts w:ascii="Times New Roman" w:hAnsi="Times New Roman" w:cs="Times New Roman"/>
          <w:i/>
          <w:iCs/>
          <w:color w:val="000000" w:themeColor="text1"/>
          <w:sz w:val="22"/>
          <w:szCs w:val="22"/>
        </w:rPr>
        <w:t xml:space="preserve">Le Tre </w:t>
      </w:r>
      <w:proofErr w:type="spellStart"/>
      <w:r w:rsidRPr="00AE4ACD">
        <w:rPr>
          <w:rFonts w:ascii="Times New Roman" w:hAnsi="Times New Roman" w:cs="Times New Roman"/>
          <w:i/>
          <w:iCs/>
          <w:color w:val="000000" w:themeColor="text1"/>
          <w:sz w:val="22"/>
          <w:szCs w:val="22"/>
        </w:rPr>
        <w:t>Corone</w:t>
      </w:r>
      <w:proofErr w:type="spellEnd"/>
      <w:r w:rsidRPr="00AE4ACD">
        <w:rPr>
          <w:rFonts w:ascii="Times New Roman" w:hAnsi="Times New Roman" w:cs="Times New Roman"/>
          <w:color w:val="000000" w:themeColor="text1"/>
          <w:sz w:val="22"/>
          <w:szCs w:val="22"/>
        </w:rPr>
        <w:t>, 2018-current</w:t>
      </w:r>
    </w:p>
    <w:p w14:paraId="5DDF1AB5" w14:textId="77777777" w:rsidR="00846F9C" w:rsidRPr="00AE4ACD" w:rsidRDefault="00E32818" w:rsidP="00846F9C">
      <w:pPr>
        <w:ind w:left="360" w:hanging="180"/>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 xml:space="preserve">• Contributed to translation of chapters in </w:t>
      </w:r>
      <w:r w:rsidRPr="00AE4ACD">
        <w:rPr>
          <w:rFonts w:ascii="Times New Roman" w:hAnsi="Times New Roman" w:cs="Times New Roman"/>
          <w:i/>
          <w:iCs/>
          <w:color w:val="000000" w:themeColor="text1"/>
          <w:sz w:val="22"/>
          <w:szCs w:val="22"/>
        </w:rPr>
        <w:t>Interpreting Dante: Essays on the Traditions of Dante</w:t>
      </w:r>
      <w:r w:rsidR="00006FBF" w:rsidRPr="00AE4ACD">
        <w:rPr>
          <w:rFonts w:ascii="Times New Roman" w:hAnsi="Times New Roman" w:cs="Times New Roman"/>
          <w:color w:val="000000" w:themeColor="text1"/>
          <w:sz w:val="22"/>
          <w:szCs w:val="22"/>
        </w:rPr>
        <w:t xml:space="preserve"> </w:t>
      </w:r>
      <w:r w:rsidRPr="00AE4ACD">
        <w:rPr>
          <w:rFonts w:ascii="Times New Roman" w:hAnsi="Times New Roman" w:cs="Times New Roman"/>
          <w:i/>
          <w:iCs/>
          <w:color w:val="000000" w:themeColor="text1"/>
          <w:sz w:val="22"/>
          <w:szCs w:val="22"/>
        </w:rPr>
        <w:t>Commentary</w:t>
      </w:r>
      <w:r w:rsidRPr="00AE4ACD">
        <w:rPr>
          <w:rFonts w:ascii="Times New Roman" w:hAnsi="Times New Roman" w:cs="Times New Roman"/>
          <w:color w:val="000000" w:themeColor="text1"/>
          <w:sz w:val="22"/>
          <w:szCs w:val="22"/>
        </w:rPr>
        <w:t>, ed. by</w:t>
      </w:r>
    </w:p>
    <w:p w14:paraId="4E8DFAFA" w14:textId="75F20D7E" w:rsidR="00006FBF" w:rsidRPr="00AE4ACD" w:rsidRDefault="00846F9C" w:rsidP="009E17BB">
      <w:pPr>
        <w:ind w:left="360" w:hanging="180"/>
        <w:rPr>
          <w:rFonts w:ascii="Times New Roman" w:hAnsi="Times New Roman" w:cs="Times New Roman"/>
          <w:color w:val="000000" w:themeColor="text1"/>
          <w:sz w:val="22"/>
          <w:szCs w:val="22"/>
        </w:rPr>
      </w:pPr>
      <w:r w:rsidRPr="00AE4ACD">
        <w:rPr>
          <w:rFonts w:ascii="Times New Roman" w:hAnsi="Times New Roman" w:cs="Times New Roman"/>
          <w:color w:val="000000" w:themeColor="text1"/>
          <w:sz w:val="22"/>
          <w:szCs w:val="22"/>
        </w:rPr>
        <w:t xml:space="preserve">  </w:t>
      </w:r>
      <w:r w:rsidR="00E32818" w:rsidRPr="00AE4ACD">
        <w:rPr>
          <w:rFonts w:ascii="Times New Roman" w:hAnsi="Times New Roman" w:cs="Times New Roman"/>
          <w:color w:val="000000" w:themeColor="text1"/>
          <w:sz w:val="22"/>
          <w:szCs w:val="22"/>
        </w:rPr>
        <w:t xml:space="preserve">Paola Nasti and Claudia </w:t>
      </w:r>
      <w:proofErr w:type="spellStart"/>
      <w:r w:rsidR="00E32818" w:rsidRPr="00AE4ACD">
        <w:rPr>
          <w:rFonts w:ascii="Times New Roman" w:hAnsi="Times New Roman" w:cs="Times New Roman"/>
          <w:color w:val="000000" w:themeColor="text1"/>
          <w:sz w:val="22"/>
          <w:szCs w:val="22"/>
        </w:rPr>
        <w:t>Rossignoli</w:t>
      </w:r>
      <w:proofErr w:type="spellEnd"/>
      <w:r w:rsidR="00E32818" w:rsidRPr="00AE4ACD">
        <w:rPr>
          <w:rFonts w:ascii="Times New Roman" w:hAnsi="Times New Roman" w:cs="Times New Roman"/>
          <w:color w:val="000000" w:themeColor="text1"/>
          <w:sz w:val="22"/>
          <w:szCs w:val="22"/>
        </w:rPr>
        <w:t xml:space="preserve"> (University of Notre Dame Press, 2013) </w:t>
      </w:r>
    </w:p>
    <w:p w14:paraId="62F09E2F" w14:textId="01D474B5"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Online publications and public engagement</w:t>
      </w:r>
    </w:p>
    <w:p w14:paraId="43F1496A" w14:textId="683D992D" w:rsidR="00E32818" w:rsidRDefault="00E32818" w:rsidP="00846F9C">
      <w:pPr>
        <w:ind w:left="270" w:hanging="90"/>
        <w:rPr>
          <w:rFonts w:ascii="Times New Roman" w:hAnsi="Times New Roman" w:cs="Times New Roman"/>
          <w:sz w:val="22"/>
          <w:szCs w:val="22"/>
        </w:rPr>
      </w:pPr>
      <w:r w:rsidRPr="00E32818">
        <w:rPr>
          <w:rFonts w:ascii="Times New Roman" w:hAnsi="Times New Roman" w:cs="Times New Roman"/>
          <w:sz w:val="22"/>
          <w:szCs w:val="22"/>
        </w:rPr>
        <w:t xml:space="preserve">• “Sloth, Seduction, and Song: </w:t>
      </w:r>
      <w:r w:rsidRPr="009A2512">
        <w:rPr>
          <w:rFonts w:ascii="Times New Roman" w:hAnsi="Times New Roman" w:cs="Times New Roman"/>
          <w:i/>
          <w:iCs/>
          <w:sz w:val="22"/>
          <w:szCs w:val="22"/>
        </w:rPr>
        <w:t xml:space="preserve">Inferno </w:t>
      </w:r>
      <w:r w:rsidRPr="00E32818">
        <w:rPr>
          <w:rFonts w:ascii="Times New Roman" w:hAnsi="Times New Roman" w:cs="Times New Roman"/>
          <w:sz w:val="22"/>
          <w:szCs w:val="22"/>
        </w:rPr>
        <w:t xml:space="preserve">XVIII, </w:t>
      </w:r>
      <w:r w:rsidRPr="009A2512">
        <w:rPr>
          <w:rFonts w:ascii="Times New Roman" w:hAnsi="Times New Roman" w:cs="Times New Roman"/>
          <w:i/>
          <w:iCs/>
          <w:sz w:val="22"/>
          <w:szCs w:val="22"/>
        </w:rPr>
        <w:t>Purgatorio</w:t>
      </w:r>
      <w:r w:rsidRPr="00E32818">
        <w:rPr>
          <w:rFonts w:ascii="Times New Roman" w:hAnsi="Times New Roman" w:cs="Times New Roman"/>
          <w:sz w:val="22"/>
          <w:szCs w:val="22"/>
        </w:rPr>
        <w:t xml:space="preserve"> XVIII, </w:t>
      </w:r>
      <w:r w:rsidRPr="009A2512">
        <w:rPr>
          <w:rFonts w:ascii="Times New Roman" w:hAnsi="Times New Roman" w:cs="Times New Roman"/>
          <w:i/>
          <w:iCs/>
          <w:sz w:val="22"/>
          <w:szCs w:val="22"/>
        </w:rPr>
        <w:t>Paradiso</w:t>
      </w:r>
      <w:r w:rsidRPr="00E32818">
        <w:rPr>
          <w:rFonts w:ascii="Times New Roman" w:hAnsi="Times New Roman" w:cs="Times New Roman"/>
          <w:sz w:val="22"/>
          <w:szCs w:val="22"/>
        </w:rPr>
        <w:t xml:space="preserve"> XVIII,” </w:t>
      </w:r>
      <w:r w:rsidRPr="0028734E">
        <w:rPr>
          <w:rFonts w:ascii="Times New Roman" w:hAnsi="Times New Roman" w:cs="Times New Roman"/>
          <w:i/>
          <w:iCs/>
          <w:sz w:val="22"/>
          <w:szCs w:val="22"/>
        </w:rPr>
        <w:t xml:space="preserve">Vertical Readings in Dante’s </w:t>
      </w:r>
      <w:r w:rsidR="00846F9C" w:rsidRPr="0028734E">
        <w:rPr>
          <w:rFonts w:ascii="Times New Roman" w:hAnsi="Times New Roman" w:cs="Times New Roman"/>
          <w:i/>
          <w:iCs/>
          <w:sz w:val="22"/>
          <w:szCs w:val="22"/>
        </w:rPr>
        <w:t xml:space="preserve">   </w:t>
      </w:r>
      <w:r w:rsidRPr="0028734E">
        <w:rPr>
          <w:rFonts w:ascii="Times New Roman" w:hAnsi="Times New Roman" w:cs="Times New Roman"/>
          <w:i/>
          <w:iCs/>
          <w:sz w:val="22"/>
          <w:szCs w:val="22"/>
        </w:rPr>
        <w:t>Comedy</w:t>
      </w:r>
      <w:r w:rsidRPr="00E32818">
        <w:rPr>
          <w:rFonts w:ascii="Times New Roman" w:hAnsi="Times New Roman" w:cs="Times New Roman"/>
          <w:sz w:val="22"/>
          <w:szCs w:val="22"/>
        </w:rPr>
        <w:t>, University of Cambridge, October 2014</w:t>
      </w:r>
    </w:p>
    <w:p w14:paraId="7897FEBB" w14:textId="77777777" w:rsidR="00006FBF" w:rsidRPr="00E32818" w:rsidRDefault="00006FBF" w:rsidP="00E32818">
      <w:pPr>
        <w:rPr>
          <w:rFonts w:ascii="Times New Roman" w:hAnsi="Times New Roman" w:cs="Times New Roman"/>
          <w:sz w:val="22"/>
          <w:szCs w:val="22"/>
        </w:rPr>
      </w:pPr>
    </w:p>
    <w:p w14:paraId="1A9A4745" w14:textId="77777777" w:rsidR="00E32818" w:rsidRPr="00006FBF" w:rsidRDefault="00E32818" w:rsidP="00E32818">
      <w:pPr>
        <w:rPr>
          <w:rFonts w:ascii="Times New Roman" w:hAnsi="Times New Roman" w:cs="Times New Roman"/>
          <w:b/>
          <w:bCs/>
          <w:sz w:val="22"/>
          <w:szCs w:val="22"/>
        </w:rPr>
      </w:pPr>
      <w:r w:rsidRPr="00006FBF">
        <w:rPr>
          <w:rFonts w:ascii="Times New Roman" w:hAnsi="Times New Roman" w:cs="Times New Roman"/>
          <w:b/>
          <w:bCs/>
          <w:sz w:val="22"/>
          <w:szCs w:val="22"/>
        </w:rPr>
        <w:t>Academic Areas of Interest</w:t>
      </w:r>
    </w:p>
    <w:p w14:paraId="2BACDACA" w14:textId="524BA805" w:rsid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 xml:space="preserve">Dante Studies; </w:t>
      </w:r>
      <w:r w:rsidR="00006FBF">
        <w:rPr>
          <w:rFonts w:ascii="Times New Roman" w:hAnsi="Times New Roman" w:cs="Times New Roman"/>
          <w:sz w:val="22"/>
          <w:szCs w:val="22"/>
        </w:rPr>
        <w:t>m</w:t>
      </w:r>
      <w:r w:rsidRPr="00E32818">
        <w:rPr>
          <w:rFonts w:ascii="Times New Roman" w:hAnsi="Times New Roman" w:cs="Times New Roman"/>
          <w:sz w:val="22"/>
          <w:szCs w:val="22"/>
        </w:rPr>
        <w:t xml:space="preserve">edieval and renaissance Italian literature and culture, </w:t>
      </w:r>
      <w:r w:rsidR="009E17BB">
        <w:rPr>
          <w:rFonts w:ascii="Times New Roman" w:hAnsi="Times New Roman" w:cs="Times New Roman"/>
          <w:sz w:val="22"/>
          <w:szCs w:val="22"/>
        </w:rPr>
        <w:t xml:space="preserve">medieval theology; </w:t>
      </w:r>
      <w:r w:rsidRPr="00E32818">
        <w:rPr>
          <w:rFonts w:ascii="Times New Roman" w:hAnsi="Times New Roman" w:cs="Times New Roman"/>
          <w:sz w:val="22"/>
          <w:szCs w:val="22"/>
        </w:rPr>
        <w:t>religious practice and visual culture; gender and sexuality; history of science and medicine; medieval reception of the classical tradition</w:t>
      </w:r>
    </w:p>
    <w:p w14:paraId="776EEFD2" w14:textId="77777777" w:rsidR="00006FBF" w:rsidRPr="00E32818" w:rsidRDefault="00006FBF" w:rsidP="00E32818">
      <w:pPr>
        <w:rPr>
          <w:rFonts w:ascii="Times New Roman" w:hAnsi="Times New Roman" w:cs="Times New Roman"/>
          <w:sz w:val="22"/>
          <w:szCs w:val="22"/>
        </w:rPr>
      </w:pPr>
    </w:p>
    <w:p w14:paraId="21523E1E" w14:textId="77777777" w:rsidR="00E32818" w:rsidRPr="00006FBF" w:rsidRDefault="00E32818" w:rsidP="00E32818">
      <w:pPr>
        <w:rPr>
          <w:rFonts w:ascii="Times New Roman" w:hAnsi="Times New Roman" w:cs="Times New Roman"/>
          <w:b/>
          <w:bCs/>
          <w:sz w:val="22"/>
          <w:szCs w:val="22"/>
        </w:rPr>
      </w:pPr>
      <w:r w:rsidRPr="00006FBF">
        <w:rPr>
          <w:rFonts w:ascii="Times New Roman" w:hAnsi="Times New Roman" w:cs="Times New Roman"/>
          <w:b/>
          <w:bCs/>
          <w:sz w:val="22"/>
          <w:szCs w:val="22"/>
        </w:rPr>
        <w:t>Courses</w:t>
      </w:r>
    </w:p>
    <w:p w14:paraId="6B25CA5B" w14:textId="281001A5"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Syracuse University, 2018-202</w:t>
      </w:r>
      <w:r w:rsidR="004E0B47">
        <w:rPr>
          <w:rFonts w:ascii="Times New Roman" w:hAnsi="Times New Roman" w:cs="Times New Roman"/>
          <w:sz w:val="22"/>
          <w:szCs w:val="22"/>
        </w:rPr>
        <w:t>5</w:t>
      </w:r>
    </w:p>
    <w:p w14:paraId="33DA3B1D" w14:textId="703A54B4" w:rsidR="005B38FE" w:rsidRPr="00E32818" w:rsidRDefault="005B38FE" w:rsidP="00D218AB">
      <w:pPr>
        <w:ind w:left="360" w:hanging="180"/>
        <w:rPr>
          <w:rFonts w:ascii="Times New Roman" w:hAnsi="Times New Roman" w:cs="Times New Roman"/>
          <w:sz w:val="22"/>
          <w:szCs w:val="22"/>
        </w:rPr>
      </w:pPr>
      <w:r w:rsidRPr="00E32818">
        <w:rPr>
          <w:rFonts w:ascii="Times New Roman" w:hAnsi="Times New Roman" w:cs="Times New Roman"/>
          <w:sz w:val="22"/>
          <w:szCs w:val="22"/>
        </w:rPr>
        <w:t xml:space="preserve">LIT/REL 256, </w:t>
      </w:r>
      <w:r w:rsidRPr="00F30492">
        <w:rPr>
          <w:rFonts w:ascii="Times New Roman" w:hAnsi="Times New Roman" w:cs="Times New Roman"/>
          <w:i/>
          <w:iCs/>
          <w:sz w:val="22"/>
          <w:szCs w:val="22"/>
        </w:rPr>
        <w:t>Blood: A Cultural History</w:t>
      </w:r>
      <w:r w:rsidRPr="00E32818">
        <w:rPr>
          <w:rFonts w:ascii="Times New Roman" w:hAnsi="Times New Roman" w:cs="Times New Roman"/>
          <w:sz w:val="22"/>
          <w:szCs w:val="22"/>
        </w:rPr>
        <w:t xml:space="preserve">; cross-listed with Religion; writing intensive; counts for critical reflections requirement </w:t>
      </w:r>
      <w:r w:rsidR="009E17BB">
        <w:rPr>
          <w:rFonts w:ascii="Times New Roman" w:hAnsi="Times New Roman" w:cs="Times New Roman"/>
          <w:sz w:val="22"/>
          <w:szCs w:val="22"/>
        </w:rPr>
        <w:t>and</w:t>
      </w:r>
      <w:r w:rsidRPr="00E32818">
        <w:rPr>
          <w:rFonts w:ascii="Times New Roman" w:hAnsi="Times New Roman" w:cs="Times New Roman"/>
          <w:sz w:val="22"/>
          <w:szCs w:val="22"/>
        </w:rPr>
        <w:t xml:space="preserve"> Integrated Learning Major in Health Humanities (Spring 2020</w:t>
      </w:r>
      <w:r w:rsidR="004E0B47">
        <w:rPr>
          <w:rFonts w:ascii="Times New Roman" w:hAnsi="Times New Roman" w:cs="Times New Roman"/>
          <w:sz w:val="22"/>
          <w:szCs w:val="22"/>
        </w:rPr>
        <w:t>,</w:t>
      </w:r>
      <w:r w:rsidRPr="00E32818">
        <w:rPr>
          <w:rFonts w:ascii="Times New Roman" w:hAnsi="Times New Roman" w:cs="Times New Roman"/>
          <w:sz w:val="22"/>
          <w:szCs w:val="22"/>
        </w:rPr>
        <w:t xml:space="preserve"> Fall 2021</w:t>
      </w:r>
      <w:r w:rsidR="004E0B47">
        <w:rPr>
          <w:rFonts w:ascii="Times New Roman" w:hAnsi="Times New Roman" w:cs="Times New Roman"/>
          <w:sz w:val="22"/>
          <w:szCs w:val="22"/>
        </w:rPr>
        <w:t>,</w:t>
      </w:r>
      <w:r w:rsidR="00095CA1">
        <w:rPr>
          <w:rFonts w:ascii="Times New Roman" w:hAnsi="Times New Roman" w:cs="Times New Roman"/>
          <w:sz w:val="22"/>
          <w:szCs w:val="22"/>
        </w:rPr>
        <w:t xml:space="preserve"> Fall 2024</w:t>
      </w:r>
      <w:r w:rsidRPr="00E32818">
        <w:rPr>
          <w:rFonts w:ascii="Times New Roman" w:hAnsi="Times New Roman" w:cs="Times New Roman"/>
          <w:sz w:val="22"/>
          <w:szCs w:val="22"/>
        </w:rPr>
        <w:t>)</w:t>
      </w:r>
    </w:p>
    <w:p w14:paraId="53357982" w14:textId="3B95589F" w:rsidR="005B38FE" w:rsidRPr="00E32818" w:rsidRDefault="005B38FE" w:rsidP="00D218AB">
      <w:pPr>
        <w:ind w:left="360" w:hanging="180"/>
        <w:rPr>
          <w:rFonts w:ascii="Times New Roman" w:hAnsi="Times New Roman" w:cs="Times New Roman"/>
          <w:sz w:val="22"/>
          <w:szCs w:val="22"/>
        </w:rPr>
      </w:pPr>
      <w:r w:rsidRPr="00E32818">
        <w:rPr>
          <w:rFonts w:ascii="Times New Roman" w:hAnsi="Times New Roman" w:cs="Times New Roman"/>
          <w:sz w:val="22"/>
          <w:szCs w:val="22"/>
        </w:rPr>
        <w:t>LIT 2</w:t>
      </w:r>
      <w:r>
        <w:rPr>
          <w:rFonts w:ascii="Times New Roman" w:hAnsi="Times New Roman" w:cs="Times New Roman"/>
          <w:sz w:val="22"/>
          <w:szCs w:val="22"/>
        </w:rPr>
        <w:t>56</w:t>
      </w:r>
      <w:r w:rsidRPr="00E32818">
        <w:rPr>
          <w:rFonts w:ascii="Times New Roman" w:hAnsi="Times New Roman" w:cs="Times New Roman"/>
          <w:sz w:val="22"/>
          <w:szCs w:val="22"/>
        </w:rPr>
        <w:t xml:space="preserve">, </w:t>
      </w:r>
      <w:r w:rsidRPr="00F30492">
        <w:rPr>
          <w:rFonts w:ascii="Times New Roman" w:hAnsi="Times New Roman" w:cs="Times New Roman"/>
          <w:i/>
          <w:iCs/>
          <w:sz w:val="22"/>
          <w:szCs w:val="22"/>
        </w:rPr>
        <w:t>Afterlives: from Dante to the Good Place</w:t>
      </w:r>
      <w:r w:rsidRPr="00E32818">
        <w:rPr>
          <w:rFonts w:ascii="Times New Roman" w:hAnsi="Times New Roman" w:cs="Times New Roman"/>
          <w:sz w:val="22"/>
          <w:szCs w:val="22"/>
        </w:rPr>
        <w:t xml:space="preserve"> (Spring 2021, Fall 2022</w:t>
      </w:r>
      <w:r w:rsidR="004E0B47">
        <w:rPr>
          <w:rFonts w:ascii="Times New Roman" w:hAnsi="Times New Roman" w:cs="Times New Roman"/>
          <w:sz w:val="22"/>
          <w:szCs w:val="22"/>
        </w:rPr>
        <w:t>, Spring 2025</w:t>
      </w:r>
      <w:r w:rsidRPr="00E32818">
        <w:rPr>
          <w:rFonts w:ascii="Times New Roman" w:hAnsi="Times New Roman" w:cs="Times New Roman"/>
          <w:sz w:val="22"/>
          <w:szCs w:val="22"/>
        </w:rPr>
        <w:t>)</w:t>
      </w:r>
    </w:p>
    <w:p w14:paraId="59C893D2" w14:textId="19A70A68" w:rsidR="005B38FE" w:rsidRPr="00E32818" w:rsidRDefault="005B38FE" w:rsidP="00D218AB">
      <w:pPr>
        <w:ind w:left="360" w:hanging="180"/>
        <w:rPr>
          <w:rFonts w:ascii="Times New Roman" w:hAnsi="Times New Roman" w:cs="Times New Roman"/>
          <w:sz w:val="22"/>
          <w:szCs w:val="22"/>
        </w:rPr>
      </w:pPr>
      <w:r w:rsidRPr="00E32818">
        <w:rPr>
          <w:rFonts w:ascii="Times New Roman" w:hAnsi="Times New Roman" w:cs="Times New Roman"/>
          <w:sz w:val="22"/>
          <w:szCs w:val="22"/>
        </w:rPr>
        <w:t xml:space="preserve">LIT 241, </w:t>
      </w:r>
      <w:r w:rsidRPr="00F30492">
        <w:rPr>
          <w:rFonts w:ascii="Times New Roman" w:hAnsi="Times New Roman" w:cs="Times New Roman"/>
          <w:i/>
          <w:iCs/>
          <w:sz w:val="22"/>
          <w:szCs w:val="22"/>
        </w:rPr>
        <w:t>Dante and the Medieval World</w:t>
      </w:r>
      <w:r w:rsidRPr="00E32818">
        <w:rPr>
          <w:rFonts w:ascii="Times New Roman" w:hAnsi="Times New Roman" w:cs="Times New Roman"/>
          <w:sz w:val="22"/>
          <w:szCs w:val="22"/>
        </w:rPr>
        <w:t xml:space="preserve"> (Fall 2019</w:t>
      </w:r>
      <w:r w:rsidR="004E0B47">
        <w:rPr>
          <w:rFonts w:ascii="Times New Roman" w:hAnsi="Times New Roman" w:cs="Times New Roman"/>
          <w:sz w:val="22"/>
          <w:szCs w:val="22"/>
        </w:rPr>
        <w:t>,</w:t>
      </w:r>
      <w:r w:rsidRPr="00E32818">
        <w:rPr>
          <w:rFonts w:ascii="Times New Roman" w:hAnsi="Times New Roman" w:cs="Times New Roman"/>
          <w:sz w:val="22"/>
          <w:szCs w:val="22"/>
        </w:rPr>
        <w:t xml:space="preserve"> Spring 2023)</w:t>
      </w:r>
    </w:p>
    <w:p w14:paraId="2EAF761C" w14:textId="02A5D4F7" w:rsidR="005B38FE" w:rsidRDefault="005B38FE" w:rsidP="00D218AB">
      <w:pPr>
        <w:ind w:left="360" w:hanging="180"/>
        <w:rPr>
          <w:rFonts w:ascii="Times New Roman" w:hAnsi="Times New Roman" w:cs="Times New Roman"/>
          <w:sz w:val="22"/>
          <w:szCs w:val="22"/>
        </w:rPr>
      </w:pPr>
      <w:r w:rsidRPr="00E32818">
        <w:rPr>
          <w:rFonts w:ascii="Times New Roman" w:hAnsi="Times New Roman" w:cs="Times New Roman"/>
          <w:sz w:val="22"/>
          <w:szCs w:val="22"/>
        </w:rPr>
        <w:t xml:space="preserve">LIT 200, </w:t>
      </w:r>
      <w:r w:rsidRPr="00F30492">
        <w:rPr>
          <w:rFonts w:ascii="Times New Roman" w:hAnsi="Times New Roman" w:cs="Times New Roman"/>
          <w:i/>
          <w:iCs/>
          <w:sz w:val="22"/>
          <w:szCs w:val="22"/>
        </w:rPr>
        <w:t>Medieval and Renaissance Italian Literature</w:t>
      </w:r>
      <w:r w:rsidRPr="00E32818">
        <w:rPr>
          <w:rFonts w:ascii="Times New Roman" w:hAnsi="Times New Roman" w:cs="Times New Roman"/>
          <w:sz w:val="22"/>
          <w:szCs w:val="22"/>
        </w:rPr>
        <w:t xml:space="preserve"> (Spring 2022)</w:t>
      </w:r>
    </w:p>
    <w:p w14:paraId="344EA5E7" w14:textId="7B748CC5" w:rsidR="005B38FE" w:rsidRDefault="005B38FE" w:rsidP="00D218AB">
      <w:pPr>
        <w:ind w:left="360" w:hanging="180"/>
        <w:rPr>
          <w:rFonts w:ascii="Times New Roman" w:hAnsi="Times New Roman" w:cs="Times New Roman"/>
          <w:sz w:val="22"/>
          <w:szCs w:val="22"/>
        </w:rPr>
      </w:pPr>
      <w:r w:rsidRPr="00E32818">
        <w:rPr>
          <w:rFonts w:ascii="Times New Roman" w:hAnsi="Times New Roman" w:cs="Times New Roman"/>
          <w:sz w:val="22"/>
          <w:szCs w:val="22"/>
        </w:rPr>
        <w:t xml:space="preserve">LIT 200, </w:t>
      </w:r>
      <w:r w:rsidRPr="00F30492">
        <w:rPr>
          <w:rFonts w:ascii="Times New Roman" w:hAnsi="Times New Roman" w:cs="Times New Roman"/>
          <w:i/>
          <w:iCs/>
          <w:sz w:val="22"/>
          <w:szCs w:val="22"/>
        </w:rPr>
        <w:t>Masterpieces of Italian Literature</w:t>
      </w:r>
      <w:r w:rsidRPr="00E32818">
        <w:rPr>
          <w:rFonts w:ascii="Times New Roman" w:hAnsi="Times New Roman" w:cs="Times New Roman"/>
          <w:sz w:val="22"/>
          <w:szCs w:val="22"/>
        </w:rPr>
        <w:t xml:space="preserve"> (Fall 2020)</w:t>
      </w:r>
    </w:p>
    <w:p w14:paraId="1C52CEAA" w14:textId="77777777" w:rsidR="005B38FE" w:rsidRPr="00E32818" w:rsidRDefault="005B38FE" w:rsidP="00D218AB">
      <w:pPr>
        <w:ind w:left="360" w:hanging="180"/>
        <w:rPr>
          <w:rFonts w:ascii="Times New Roman" w:hAnsi="Times New Roman" w:cs="Times New Roman"/>
          <w:sz w:val="22"/>
          <w:szCs w:val="22"/>
        </w:rPr>
      </w:pPr>
      <w:r w:rsidRPr="00E32818">
        <w:rPr>
          <w:rFonts w:ascii="Times New Roman" w:hAnsi="Times New Roman" w:cs="Times New Roman"/>
          <w:sz w:val="22"/>
          <w:szCs w:val="22"/>
        </w:rPr>
        <w:t xml:space="preserve">LIT 690 Independent Study, PhD candidate in history Nitya </w:t>
      </w:r>
      <w:proofErr w:type="spellStart"/>
      <w:r w:rsidRPr="00E32818">
        <w:rPr>
          <w:rFonts w:ascii="Times New Roman" w:hAnsi="Times New Roman" w:cs="Times New Roman"/>
          <w:sz w:val="22"/>
          <w:szCs w:val="22"/>
        </w:rPr>
        <w:t>Chagti</w:t>
      </w:r>
      <w:proofErr w:type="spellEnd"/>
      <w:r w:rsidRPr="00E32818">
        <w:rPr>
          <w:rFonts w:ascii="Times New Roman" w:hAnsi="Times New Roman" w:cs="Times New Roman"/>
          <w:sz w:val="22"/>
          <w:szCs w:val="22"/>
        </w:rPr>
        <w:t xml:space="preserve"> (Spring 2022)</w:t>
      </w:r>
    </w:p>
    <w:p w14:paraId="23D0ED83" w14:textId="18A846B8" w:rsidR="00E32818" w:rsidRPr="00E32818" w:rsidRDefault="00E32818" w:rsidP="00D218AB">
      <w:pPr>
        <w:ind w:left="360" w:hanging="180"/>
        <w:rPr>
          <w:rFonts w:ascii="Times New Roman" w:hAnsi="Times New Roman" w:cs="Times New Roman"/>
          <w:sz w:val="22"/>
          <w:szCs w:val="22"/>
        </w:rPr>
      </w:pPr>
      <w:r w:rsidRPr="00E32818">
        <w:rPr>
          <w:rFonts w:ascii="Times New Roman" w:hAnsi="Times New Roman" w:cs="Times New Roman"/>
          <w:sz w:val="22"/>
          <w:szCs w:val="22"/>
        </w:rPr>
        <w:t xml:space="preserve">ITA 400, </w:t>
      </w:r>
      <w:r w:rsidRPr="00F30492">
        <w:rPr>
          <w:rFonts w:ascii="Times New Roman" w:hAnsi="Times New Roman" w:cs="Times New Roman"/>
          <w:i/>
          <w:iCs/>
          <w:sz w:val="22"/>
          <w:szCs w:val="22"/>
        </w:rPr>
        <w:t>Health and Illness in Italian Culture</w:t>
      </w:r>
      <w:r w:rsidRPr="00E32818">
        <w:rPr>
          <w:rFonts w:ascii="Times New Roman" w:hAnsi="Times New Roman" w:cs="Times New Roman"/>
          <w:sz w:val="22"/>
          <w:szCs w:val="22"/>
        </w:rPr>
        <w:t xml:space="preserve"> (Spring 2023)</w:t>
      </w:r>
    </w:p>
    <w:p w14:paraId="19ADCF77" w14:textId="6828C483" w:rsidR="00F30492" w:rsidRDefault="00E32818" w:rsidP="00D218AB">
      <w:pPr>
        <w:ind w:left="360" w:hanging="180"/>
        <w:rPr>
          <w:rFonts w:ascii="Times New Roman" w:hAnsi="Times New Roman" w:cs="Times New Roman"/>
          <w:sz w:val="22"/>
          <w:szCs w:val="22"/>
        </w:rPr>
      </w:pPr>
      <w:r w:rsidRPr="00E32818">
        <w:rPr>
          <w:rFonts w:ascii="Times New Roman" w:hAnsi="Times New Roman" w:cs="Times New Roman"/>
          <w:sz w:val="22"/>
          <w:szCs w:val="22"/>
        </w:rPr>
        <w:t xml:space="preserve">ITA 409, </w:t>
      </w:r>
      <w:r w:rsidRPr="00F30492">
        <w:rPr>
          <w:rFonts w:ascii="Times New Roman" w:hAnsi="Times New Roman" w:cs="Times New Roman"/>
          <w:i/>
          <w:iCs/>
          <w:sz w:val="22"/>
          <w:szCs w:val="22"/>
        </w:rPr>
        <w:t>Dante’s Inferno</w:t>
      </w:r>
      <w:r w:rsidRPr="00E32818">
        <w:rPr>
          <w:rFonts w:ascii="Times New Roman" w:hAnsi="Times New Roman" w:cs="Times New Roman"/>
          <w:sz w:val="22"/>
          <w:szCs w:val="22"/>
        </w:rPr>
        <w:t>, cross-listed with Religion (Fall 2018</w:t>
      </w:r>
      <w:r w:rsidR="004E0B47">
        <w:rPr>
          <w:rFonts w:ascii="Times New Roman" w:hAnsi="Times New Roman" w:cs="Times New Roman"/>
          <w:sz w:val="22"/>
          <w:szCs w:val="22"/>
        </w:rPr>
        <w:t>,</w:t>
      </w:r>
      <w:r w:rsidRPr="00E32818">
        <w:rPr>
          <w:rFonts w:ascii="Times New Roman" w:hAnsi="Times New Roman" w:cs="Times New Roman"/>
          <w:sz w:val="22"/>
          <w:szCs w:val="22"/>
        </w:rPr>
        <w:t xml:space="preserve"> Fall 2022</w:t>
      </w:r>
      <w:r w:rsidR="004E0B47">
        <w:rPr>
          <w:rFonts w:ascii="Times New Roman" w:hAnsi="Times New Roman" w:cs="Times New Roman"/>
          <w:sz w:val="22"/>
          <w:szCs w:val="22"/>
        </w:rPr>
        <w:t>, Spring 2025</w:t>
      </w:r>
      <w:r w:rsidRPr="00E32818">
        <w:rPr>
          <w:rFonts w:ascii="Times New Roman" w:hAnsi="Times New Roman" w:cs="Times New Roman"/>
          <w:sz w:val="22"/>
          <w:szCs w:val="22"/>
        </w:rPr>
        <w:t>)</w:t>
      </w:r>
    </w:p>
    <w:p w14:paraId="74A5C5E1" w14:textId="448156A1" w:rsidR="00E32818" w:rsidRPr="00E32818" w:rsidRDefault="00E32818" w:rsidP="00D218AB">
      <w:pPr>
        <w:ind w:left="360" w:hanging="180"/>
        <w:rPr>
          <w:rFonts w:ascii="Times New Roman" w:hAnsi="Times New Roman" w:cs="Times New Roman"/>
          <w:sz w:val="22"/>
          <w:szCs w:val="22"/>
        </w:rPr>
      </w:pPr>
      <w:r w:rsidRPr="00E32818">
        <w:rPr>
          <w:rFonts w:ascii="Times New Roman" w:hAnsi="Times New Roman" w:cs="Times New Roman"/>
          <w:sz w:val="22"/>
          <w:szCs w:val="22"/>
        </w:rPr>
        <w:t xml:space="preserve">ITA409/LIT400, </w:t>
      </w:r>
      <w:r w:rsidRPr="00F30492">
        <w:rPr>
          <w:rFonts w:ascii="Times New Roman" w:hAnsi="Times New Roman" w:cs="Times New Roman"/>
          <w:i/>
          <w:iCs/>
          <w:sz w:val="22"/>
          <w:szCs w:val="22"/>
        </w:rPr>
        <w:t xml:space="preserve">Dante’s Inferno </w:t>
      </w:r>
      <w:r w:rsidRPr="00E32818">
        <w:rPr>
          <w:rFonts w:ascii="Times New Roman" w:hAnsi="Times New Roman" w:cs="Times New Roman"/>
          <w:sz w:val="22"/>
          <w:szCs w:val="22"/>
        </w:rPr>
        <w:t>(Spring 2022)</w:t>
      </w:r>
    </w:p>
    <w:p w14:paraId="16A5316A" w14:textId="4A09B9C3" w:rsidR="00E32818" w:rsidRPr="00E32818" w:rsidRDefault="00E32818" w:rsidP="00D218AB">
      <w:pPr>
        <w:ind w:left="360" w:hanging="180"/>
        <w:rPr>
          <w:rFonts w:ascii="Times New Roman" w:hAnsi="Times New Roman" w:cs="Times New Roman"/>
          <w:sz w:val="22"/>
          <w:szCs w:val="22"/>
        </w:rPr>
      </w:pPr>
      <w:r w:rsidRPr="00E32818">
        <w:rPr>
          <w:rFonts w:ascii="Times New Roman" w:hAnsi="Times New Roman" w:cs="Times New Roman"/>
          <w:sz w:val="22"/>
          <w:szCs w:val="22"/>
        </w:rPr>
        <w:t xml:space="preserve">ITA 412, </w:t>
      </w:r>
      <w:r w:rsidRPr="00F30492">
        <w:rPr>
          <w:rFonts w:ascii="Times New Roman" w:hAnsi="Times New Roman" w:cs="Times New Roman"/>
          <w:i/>
          <w:iCs/>
          <w:sz w:val="22"/>
          <w:szCs w:val="22"/>
        </w:rPr>
        <w:t>Boccaccio’s Decameron</w:t>
      </w:r>
      <w:r w:rsidRPr="00E32818">
        <w:rPr>
          <w:rFonts w:ascii="Times New Roman" w:hAnsi="Times New Roman" w:cs="Times New Roman"/>
          <w:sz w:val="22"/>
          <w:szCs w:val="22"/>
        </w:rPr>
        <w:t xml:space="preserve"> (Spring 2019</w:t>
      </w:r>
      <w:r w:rsidR="004E0B47">
        <w:rPr>
          <w:rFonts w:ascii="Times New Roman" w:hAnsi="Times New Roman" w:cs="Times New Roman"/>
          <w:sz w:val="22"/>
          <w:szCs w:val="22"/>
        </w:rPr>
        <w:t>,</w:t>
      </w:r>
      <w:r w:rsidRPr="00E32818">
        <w:rPr>
          <w:rFonts w:ascii="Times New Roman" w:hAnsi="Times New Roman" w:cs="Times New Roman"/>
          <w:sz w:val="22"/>
          <w:szCs w:val="22"/>
        </w:rPr>
        <w:t xml:space="preserve"> Fall 2022)</w:t>
      </w:r>
    </w:p>
    <w:p w14:paraId="5A657FE8" w14:textId="2121A344" w:rsidR="00E32818" w:rsidRPr="00E32818" w:rsidRDefault="00E32818" w:rsidP="00D218AB">
      <w:pPr>
        <w:ind w:left="360" w:hanging="180"/>
        <w:rPr>
          <w:rFonts w:ascii="Times New Roman" w:hAnsi="Times New Roman" w:cs="Times New Roman"/>
          <w:sz w:val="22"/>
          <w:szCs w:val="22"/>
        </w:rPr>
      </w:pPr>
      <w:r w:rsidRPr="00E32818">
        <w:rPr>
          <w:rFonts w:ascii="Times New Roman" w:hAnsi="Times New Roman" w:cs="Times New Roman"/>
          <w:sz w:val="22"/>
          <w:szCs w:val="22"/>
        </w:rPr>
        <w:t xml:space="preserve">ITA 407, </w:t>
      </w:r>
      <w:r w:rsidRPr="00F30492">
        <w:rPr>
          <w:rFonts w:ascii="Times New Roman" w:hAnsi="Times New Roman" w:cs="Times New Roman"/>
          <w:i/>
          <w:iCs/>
          <w:sz w:val="22"/>
          <w:szCs w:val="22"/>
        </w:rPr>
        <w:t>Love, Italian Style</w:t>
      </w:r>
      <w:r w:rsidRPr="00E32818">
        <w:rPr>
          <w:rFonts w:ascii="Times New Roman" w:hAnsi="Times New Roman" w:cs="Times New Roman"/>
          <w:sz w:val="22"/>
          <w:szCs w:val="22"/>
        </w:rPr>
        <w:t>; cross-listed with Religion (Fall 2019</w:t>
      </w:r>
      <w:r w:rsidR="004E0B47">
        <w:rPr>
          <w:rFonts w:ascii="Times New Roman" w:hAnsi="Times New Roman" w:cs="Times New Roman"/>
          <w:sz w:val="22"/>
          <w:szCs w:val="22"/>
        </w:rPr>
        <w:t>,</w:t>
      </w:r>
      <w:r w:rsidRPr="00E32818">
        <w:rPr>
          <w:rFonts w:ascii="Times New Roman" w:hAnsi="Times New Roman" w:cs="Times New Roman"/>
          <w:sz w:val="22"/>
          <w:szCs w:val="22"/>
        </w:rPr>
        <w:t xml:space="preserve"> Fall 2021)</w:t>
      </w:r>
    </w:p>
    <w:p w14:paraId="18F67C80" w14:textId="4312E7D5" w:rsidR="009F7B95" w:rsidRPr="00E32818" w:rsidRDefault="00E32818" w:rsidP="009F7B95">
      <w:pPr>
        <w:ind w:left="360" w:hanging="180"/>
        <w:rPr>
          <w:rFonts w:ascii="Times New Roman" w:hAnsi="Times New Roman" w:cs="Times New Roman"/>
          <w:sz w:val="22"/>
          <w:szCs w:val="22"/>
        </w:rPr>
      </w:pPr>
      <w:r w:rsidRPr="00E32818">
        <w:rPr>
          <w:rFonts w:ascii="Times New Roman" w:hAnsi="Times New Roman" w:cs="Times New Roman"/>
          <w:sz w:val="22"/>
          <w:szCs w:val="22"/>
        </w:rPr>
        <w:t xml:space="preserve">ITA 400, </w:t>
      </w:r>
      <w:r w:rsidRPr="00F30492">
        <w:rPr>
          <w:rFonts w:ascii="Times New Roman" w:hAnsi="Times New Roman" w:cs="Times New Roman"/>
          <w:i/>
          <w:iCs/>
          <w:sz w:val="22"/>
          <w:szCs w:val="22"/>
        </w:rPr>
        <w:t>Sicily in Film and Fiction</w:t>
      </w:r>
      <w:r w:rsidRPr="00E32818">
        <w:rPr>
          <w:rFonts w:ascii="Times New Roman" w:hAnsi="Times New Roman" w:cs="Times New Roman"/>
          <w:sz w:val="22"/>
          <w:szCs w:val="22"/>
        </w:rPr>
        <w:t xml:space="preserve"> (Spring 2020)</w:t>
      </w:r>
    </w:p>
    <w:p w14:paraId="40FBC66E" w14:textId="77777777"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lastRenderedPageBreak/>
        <w:t>University of Notre Dame, 2011-2018</w:t>
      </w:r>
    </w:p>
    <w:p w14:paraId="6708D509" w14:textId="28A4358B" w:rsidR="00F30492" w:rsidRDefault="00E32818" w:rsidP="00D218AB">
      <w:pPr>
        <w:ind w:left="360" w:hanging="180"/>
        <w:rPr>
          <w:rFonts w:ascii="Times New Roman" w:hAnsi="Times New Roman" w:cs="Times New Roman"/>
          <w:sz w:val="22"/>
          <w:szCs w:val="22"/>
        </w:rPr>
      </w:pPr>
      <w:r w:rsidRPr="005D1803">
        <w:rPr>
          <w:rFonts w:ascii="Times New Roman" w:hAnsi="Times New Roman" w:cs="Times New Roman"/>
          <w:i/>
          <w:iCs/>
          <w:sz w:val="22"/>
          <w:szCs w:val="22"/>
        </w:rPr>
        <w:t>Passage to Italy: Textual Analysis and Advanced Grammar</w:t>
      </w:r>
    </w:p>
    <w:p w14:paraId="5E57A2AF" w14:textId="6DEF4403" w:rsidR="00E32818" w:rsidRPr="00E32818" w:rsidRDefault="00E32818" w:rsidP="00F30492">
      <w:pPr>
        <w:ind w:left="360" w:hanging="180"/>
        <w:rPr>
          <w:rFonts w:ascii="Times New Roman" w:hAnsi="Times New Roman" w:cs="Times New Roman"/>
          <w:sz w:val="22"/>
          <w:szCs w:val="22"/>
        </w:rPr>
      </w:pPr>
      <w:r w:rsidRPr="005D1803">
        <w:rPr>
          <w:rFonts w:ascii="Times New Roman" w:hAnsi="Times New Roman" w:cs="Times New Roman"/>
          <w:i/>
          <w:iCs/>
          <w:sz w:val="22"/>
          <w:szCs w:val="22"/>
        </w:rPr>
        <w:t>Blood: A Cultural History</w:t>
      </w:r>
    </w:p>
    <w:p w14:paraId="62437919" w14:textId="4754AC19" w:rsidR="00F30492" w:rsidRDefault="00E32818" w:rsidP="009F7B95">
      <w:pPr>
        <w:ind w:left="360" w:hanging="180"/>
        <w:rPr>
          <w:rFonts w:ascii="Times New Roman" w:hAnsi="Times New Roman" w:cs="Times New Roman"/>
          <w:sz w:val="22"/>
          <w:szCs w:val="22"/>
        </w:rPr>
      </w:pPr>
      <w:r w:rsidRPr="00E32818">
        <w:rPr>
          <w:rFonts w:ascii="Times New Roman" w:hAnsi="Times New Roman" w:cs="Times New Roman"/>
          <w:sz w:val="22"/>
          <w:szCs w:val="22"/>
        </w:rPr>
        <w:t>Italian language classes (beginning; intensive)</w:t>
      </w:r>
    </w:p>
    <w:p w14:paraId="76F3CE61" w14:textId="58E19CA6"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University of Cambridge, 2008-2009</w:t>
      </w:r>
    </w:p>
    <w:p w14:paraId="02414897" w14:textId="1D24704D" w:rsidR="00E32818" w:rsidRDefault="00E32818" w:rsidP="0019137E">
      <w:pPr>
        <w:ind w:left="360" w:hanging="180"/>
        <w:rPr>
          <w:rFonts w:ascii="Times New Roman" w:hAnsi="Times New Roman" w:cs="Times New Roman"/>
          <w:sz w:val="22"/>
          <w:szCs w:val="22"/>
        </w:rPr>
      </w:pPr>
      <w:r w:rsidRPr="00E32818">
        <w:rPr>
          <w:rFonts w:ascii="Times New Roman" w:hAnsi="Times New Roman" w:cs="Times New Roman"/>
          <w:sz w:val="22"/>
          <w:szCs w:val="22"/>
        </w:rPr>
        <w:t xml:space="preserve">Supervisor, </w:t>
      </w:r>
      <w:r w:rsidRPr="0019137E">
        <w:rPr>
          <w:rFonts w:ascii="Times New Roman" w:hAnsi="Times New Roman" w:cs="Times New Roman"/>
          <w:i/>
          <w:iCs/>
          <w:sz w:val="22"/>
          <w:szCs w:val="22"/>
        </w:rPr>
        <w:t>Introduction to Italian: Texts and Contexts</w:t>
      </w:r>
      <w:r w:rsidRPr="00E32818">
        <w:rPr>
          <w:rFonts w:ascii="Times New Roman" w:hAnsi="Times New Roman" w:cs="Times New Roman"/>
          <w:sz w:val="22"/>
          <w:szCs w:val="22"/>
        </w:rPr>
        <w:t xml:space="preserve"> </w:t>
      </w:r>
    </w:p>
    <w:p w14:paraId="19F4FEAF" w14:textId="7C1E6ABC" w:rsidR="00941051" w:rsidRPr="00C838BF" w:rsidRDefault="00941051" w:rsidP="00C838BF">
      <w:pPr>
        <w:ind w:left="180" w:hanging="180"/>
        <w:rPr>
          <w:rFonts w:ascii="Times New Roman" w:hAnsi="Times New Roman" w:cs="Times New Roman"/>
          <w:color w:val="000000" w:themeColor="text1"/>
          <w:sz w:val="22"/>
          <w:szCs w:val="22"/>
        </w:rPr>
      </w:pPr>
      <w:r w:rsidRPr="00C838BF">
        <w:rPr>
          <w:rFonts w:ascii="Times New Roman" w:hAnsi="Times New Roman" w:cs="Times New Roman"/>
          <w:color w:val="000000" w:themeColor="text1"/>
          <w:sz w:val="22"/>
          <w:szCs w:val="22"/>
        </w:rPr>
        <w:t xml:space="preserve">Guest lectures in colleagues’ courses; at Notre Dame: </w:t>
      </w:r>
      <w:proofErr w:type="spellStart"/>
      <w:r w:rsidRPr="00C838BF">
        <w:rPr>
          <w:rFonts w:ascii="Times New Roman" w:hAnsi="Times New Roman" w:cs="Times New Roman"/>
          <w:color w:val="000000" w:themeColor="text1"/>
          <w:sz w:val="22"/>
          <w:szCs w:val="22"/>
        </w:rPr>
        <w:t>Azareen</w:t>
      </w:r>
      <w:proofErr w:type="spellEnd"/>
      <w:r w:rsidRPr="00C838BF">
        <w:rPr>
          <w:rFonts w:ascii="Times New Roman" w:hAnsi="Times New Roman" w:cs="Times New Roman"/>
          <w:color w:val="000000" w:themeColor="text1"/>
          <w:sz w:val="22"/>
          <w:szCs w:val="22"/>
        </w:rPr>
        <w:t xml:space="preserve"> van der Vliet </w:t>
      </w:r>
      <w:proofErr w:type="spellStart"/>
      <w:r w:rsidRPr="00C838BF">
        <w:rPr>
          <w:rFonts w:ascii="Times New Roman" w:hAnsi="Times New Roman" w:cs="Times New Roman"/>
          <w:color w:val="000000" w:themeColor="text1"/>
          <w:sz w:val="22"/>
          <w:szCs w:val="22"/>
        </w:rPr>
        <w:t>Oloomi</w:t>
      </w:r>
      <w:proofErr w:type="spellEnd"/>
      <w:r w:rsidRPr="00C838BF">
        <w:rPr>
          <w:rFonts w:ascii="Times New Roman" w:hAnsi="Times New Roman" w:cs="Times New Roman"/>
          <w:color w:val="000000" w:themeColor="text1"/>
          <w:sz w:val="22"/>
          <w:szCs w:val="22"/>
        </w:rPr>
        <w:t xml:space="preserve"> (English), </w:t>
      </w:r>
      <w:proofErr w:type="spellStart"/>
      <w:r w:rsidRPr="00C838BF">
        <w:rPr>
          <w:rFonts w:ascii="Times New Roman" w:hAnsi="Times New Roman" w:cs="Times New Roman"/>
          <w:color w:val="000000" w:themeColor="text1"/>
          <w:sz w:val="22"/>
          <w:szCs w:val="22"/>
        </w:rPr>
        <w:t>Zyg</w:t>
      </w:r>
      <w:proofErr w:type="spellEnd"/>
      <w:r w:rsidRPr="00C838BF">
        <w:rPr>
          <w:rFonts w:ascii="Times New Roman" w:hAnsi="Times New Roman" w:cs="Times New Roman"/>
          <w:color w:val="000000" w:themeColor="text1"/>
          <w:sz w:val="22"/>
          <w:szCs w:val="22"/>
        </w:rPr>
        <w:t xml:space="preserve"> </w:t>
      </w:r>
      <w:proofErr w:type="spellStart"/>
      <w:r w:rsidRPr="00C838BF">
        <w:rPr>
          <w:rFonts w:ascii="Times New Roman" w:hAnsi="Times New Roman" w:cs="Times New Roman"/>
          <w:color w:val="000000" w:themeColor="text1"/>
          <w:sz w:val="22"/>
          <w:szCs w:val="22"/>
        </w:rPr>
        <w:t>Barański</w:t>
      </w:r>
      <w:proofErr w:type="spellEnd"/>
      <w:r w:rsidRPr="00C838BF">
        <w:rPr>
          <w:rFonts w:ascii="Times New Roman" w:hAnsi="Times New Roman" w:cs="Times New Roman"/>
          <w:color w:val="000000" w:themeColor="text1"/>
          <w:sz w:val="22"/>
          <w:szCs w:val="22"/>
        </w:rPr>
        <w:t xml:space="preserve"> (Italian), Christian </w:t>
      </w:r>
      <w:proofErr w:type="spellStart"/>
      <w:r w:rsidRPr="00C838BF">
        <w:rPr>
          <w:rFonts w:ascii="Times New Roman" w:hAnsi="Times New Roman" w:cs="Times New Roman"/>
          <w:color w:val="000000" w:themeColor="text1"/>
          <w:sz w:val="22"/>
          <w:szCs w:val="22"/>
        </w:rPr>
        <w:t>Moevs</w:t>
      </w:r>
      <w:proofErr w:type="spellEnd"/>
      <w:r w:rsidRPr="00C838BF">
        <w:rPr>
          <w:rFonts w:ascii="Times New Roman" w:hAnsi="Times New Roman" w:cs="Times New Roman"/>
          <w:color w:val="000000" w:themeColor="text1"/>
          <w:sz w:val="22"/>
          <w:szCs w:val="22"/>
        </w:rPr>
        <w:t xml:space="preserve"> (Italian), Ted Cachey (Italian); at Syracuse University: lecture for Leadership Scholars, Politics, Religion Science Course taught by Mark Brockway (Political Science), Chris </w:t>
      </w:r>
      <w:proofErr w:type="spellStart"/>
      <w:r w:rsidRPr="00C838BF">
        <w:rPr>
          <w:rFonts w:ascii="Times New Roman" w:hAnsi="Times New Roman" w:cs="Times New Roman"/>
          <w:color w:val="000000" w:themeColor="text1"/>
          <w:sz w:val="22"/>
          <w:szCs w:val="22"/>
        </w:rPr>
        <w:t>Junium</w:t>
      </w:r>
      <w:proofErr w:type="spellEnd"/>
      <w:r w:rsidRPr="00C838BF">
        <w:rPr>
          <w:rFonts w:ascii="Times New Roman" w:hAnsi="Times New Roman" w:cs="Times New Roman"/>
          <w:color w:val="000000" w:themeColor="text1"/>
          <w:sz w:val="22"/>
          <w:szCs w:val="22"/>
        </w:rPr>
        <w:t xml:space="preserve"> (Earth Sciences)</w:t>
      </w:r>
      <w:r w:rsidR="00AA41EB">
        <w:rPr>
          <w:rFonts w:ascii="Times New Roman" w:hAnsi="Times New Roman" w:cs="Times New Roman"/>
          <w:color w:val="000000" w:themeColor="text1"/>
          <w:sz w:val="22"/>
          <w:szCs w:val="22"/>
        </w:rPr>
        <w:t xml:space="preserve"> (10.1.24)</w:t>
      </w:r>
      <w:r w:rsidRPr="00C838BF">
        <w:rPr>
          <w:rFonts w:ascii="Times New Roman" w:hAnsi="Times New Roman" w:cs="Times New Roman"/>
          <w:color w:val="000000" w:themeColor="text1"/>
          <w:sz w:val="22"/>
          <w:szCs w:val="22"/>
        </w:rPr>
        <w:t xml:space="preserve">; lecture on </w:t>
      </w:r>
      <w:r w:rsidRPr="00C838BF">
        <w:rPr>
          <w:rFonts w:ascii="Times New Roman" w:hAnsi="Times New Roman" w:cs="Times New Roman"/>
          <w:i/>
          <w:iCs/>
          <w:color w:val="000000" w:themeColor="text1"/>
          <w:sz w:val="22"/>
          <w:szCs w:val="22"/>
        </w:rPr>
        <w:t>Inferno</w:t>
      </w:r>
      <w:r w:rsidRPr="00C838BF">
        <w:rPr>
          <w:rFonts w:ascii="Times New Roman" w:hAnsi="Times New Roman" w:cs="Times New Roman"/>
          <w:color w:val="000000" w:themeColor="text1"/>
          <w:sz w:val="22"/>
          <w:szCs w:val="22"/>
        </w:rPr>
        <w:t xml:space="preserve"> 5 for Matthieu van der Meer’s course, Mystics, Knights and Drunks</w:t>
      </w:r>
      <w:r w:rsidR="002F0767">
        <w:rPr>
          <w:rFonts w:ascii="Times New Roman" w:hAnsi="Times New Roman" w:cs="Times New Roman"/>
          <w:color w:val="000000" w:themeColor="text1"/>
          <w:sz w:val="22"/>
          <w:szCs w:val="22"/>
        </w:rPr>
        <w:t xml:space="preserve"> (10.16.24)</w:t>
      </w:r>
      <w:r w:rsidRPr="00C838BF">
        <w:rPr>
          <w:rFonts w:ascii="Times New Roman" w:hAnsi="Times New Roman" w:cs="Times New Roman"/>
          <w:color w:val="000000" w:themeColor="text1"/>
          <w:sz w:val="22"/>
          <w:szCs w:val="22"/>
        </w:rPr>
        <w:t xml:space="preserve">; </w:t>
      </w:r>
      <w:r w:rsidR="002F0767">
        <w:rPr>
          <w:rFonts w:ascii="Times New Roman" w:hAnsi="Times New Roman" w:cs="Times New Roman"/>
          <w:color w:val="000000" w:themeColor="text1"/>
          <w:sz w:val="22"/>
          <w:szCs w:val="22"/>
        </w:rPr>
        <w:t xml:space="preserve">taught a demo class to prospective students (12.; </w:t>
      </w:r>
      <w:r w:rsidRPr="00C838BF">
        <w:rPr>
          <w:rFonts w:ascii="Times New Roman" w:hAnsi="Times New Roman" w:cs="Times New Roman"/>
          <w:color w:val="000000" w:themeColor="text1"/>
          <w:sz w:val="22"/>
          <w:szCs w:val="22"/>
        </w:rPr>
        <w:t>taught classes (intro to  Dante) to all the sections of 100-400 level Italian courses</w:t>
      </w:r>
      <w:r w:rsidR="00EC160A" w:rsidRPr="00C838BF">
        <w:rPr>
          <w:rFonts w:ascii="Times New Roman" w:hAnsi="Times New Roman" w:cs="Times New Roman"/>
          <w:color w:val="000000" w:themeColor="text1"/>
          <w:sz w:val="22"/>
          <w:szCs w:val="22"/>
        </w:rPr>
        <w:t>, March 2021</w:t>
      </w:r>
    </w:p>
    <w:p w14:paraId="081DA2F9" w14:textId="77777777" w:rsidR="00485A3C" w:rsidRPr="00E32818" w:rsidRDefault="00485A3C" w:rsidP="00E32818">
      <w:pPr>
        <w:rPr>
          <w:rFonts w:ascii="Times New Roman" w:hAnsi="Times New Roman" w:cs="Times New Roman"/>
          <w:sz w:val="22"/>
          <w:szCs w:val="22"/>
        </w:rPr>
      </w:pPr>
    </w:p>
    <w:p w14:paraId="1D8A8B52" w14:textId="35074399" w:rsidR="00E32818" w:rsidRPr="00485A3C" w:rsidRDefault="00E32818" w:rsidP="00E32818">
      <w:pPr>
        <w:rPr>
          <w:rFonts w:ascii="Times New Roman" w:hAnsi="Times New Roman" w:cs="Times New Roman"/>
          <w:b/>
          <w:bCs/>
          <w:sz w:val="22"/>
          <w:szCs w:val="22"/>
        </w:rPr>
      </w:pPr>
      <w:r w:rsidRPr="00485A3C">
        <w:rPr>
          <w:rFonts w:ascii="Times New Roman" w:hAnsi="Times New Roman" w:cs="Times New Roman"/>
          <w:b/>
          <w:bCs/>
          <w:sz w:val="22"/>
          <w:szCs w:val="22"/>
        </w:rPr>
        <w:t xml:space="preserve">Invited </w:t>
      </w:r>
      <w:r w:rsidR="006D174B">
        <w:rPr>
          <w:rFonts w:ascii="Times New Roman" w:hAnsi="Times New Roman" w:cs="Times New Roman"/>
          <w:b/>
          <w:bCs/>
          <w:sz w:val="22"/>
          <w:szCs w:val="22"/>
        </w:rPr>
        <w:t>Talks</w:t>
      </w:r>
    </w:p>
    <w:p w14:paraId="30E592BE" w14:textId="2D8DFAD7" w:rsidR="0091067D" w:rsidRPr="001821AD" w:rsidRDefault="0091067D" w:rsidP="0091067D">
      <w:pPr>
        <w:pStyle w:val="BodyText"/>
        <w:ind w:left="180" w:hanging="180"/>
        <w:rPr>
          <w:color w:val="000000" w:themeColor="text1"/>
          <w:sz w:val="22"/>
          <w:szCs w:val="22"/>
        </w:rPr>
      </w:pPr>
      <w:r w:rsidRPr="001821AD">
        <w:rPr>
          <w:color w:val="000000" w:themeColor="text1"/>
          <w:sz w:val="22"/>
          <w:szCs w:val="22"/>
        </w:rPr>
        <w:t xml:space="preserve">“Coins and Conception, Avarice and Sterility,” invited to speak at the 2025 Annual Symposium of the Dante Society of America, April 10-11, </w:t>
      </w:r>
      <w:proofErr w:type="gramStart"/>
      <w:r w:rsidRPr="001821AD">
        <w:rPr>
          <w:color w:val="000000" w:themeColor="text1"/>
          <w:sz w:val="22"/>
          <w:szCs w:val="22"/>
        </w:rPr>
        <w:t>2025</w:t>
      </w:r>
      <w:proofErr w:type="gramEnd"/>
      <w:r w:rsidRPr="001821AD">
        <w:rPr>
          <w:color w:val="000000" w:themeColor="text1"/>
          <w:sz w:val="22"/>
          <w:szCs w:val="22"/>
        </w:rPr>
        <w:t xml:space="preserve"> at NYU’s Casa </w:t>
      </w:r>
      <w:proofErr w:type="spellStart"/>
      <w:r w:rsidRPr="001821AD">
        <w:rPr>
          <w:color w:val="000000" w:themeColor="text1"/>
          <w:sz w:val="22"/>
          <w:szCs w:val="22"/>
        </w:rPr>
        <w:t>Italiana</w:t>
      </w:r>
      <w:proofErr w:type="spellEnd"/>
      <w:r w:rsidRPr="001821AD">
        <w:rPr>
          <w:color w:val="000000" w:themeColor="text1"/>
          <w:sz w:val="22"/>
          <w:szCs w:val="22"/>
        </w:rPr>
        <w:t xml:space="preserve"> Zerilli-</w:t>
      </w:r>
      <w:proofErr w:type="spellStart"/>
      <w:r w:rsidRPr="001821AD">
        <w:rPr>
          <w:color w:val="000000" w:themeColor="text1"/>
          <w:sz w:val="22"/>
          <w:szCs w:val="22"/>
        </w:rPr>
        <w:t>Marimò</w:t>
      </w:r>
      <w:proofErr w:type="spellEnd"/>
      <w:r w:rsidRPr="001821AD">
        <w:rPr>
          <w:color w:val="000000" w:themeColor="text1"/>
          <w:sz w:val="22"/>
          <w:szCs w:val="22"/>
        </w:rPr>
        <w:t xml:space="preserve"> </w:t>
      </w:r>
    </w:p>
    <w:p w14:paraId="440FFF2D" w14:textId="2ADB5D0E" w:rsidR="008F7174" w:rsidRPr="001821AD" w:rsidRDefault="008F7174" w:rsidP="00A63756">
      <w:pPr>
        <w:pStyle w:val="BodyText"/>
        <w:rPr>
          <w:color w:val="000000" w:themeColor="text1"/>
          <w:sz w:val="22"/>
          <w:szCs w:val="22"/>
        </w:rPr>
      </w:pPr>
      <w:r w:rsidRPr="001821AD">
        <w:rPr>
          <w:color w:val="000000" w:themeColor="text1"/>
          <w:sz w:val="22"/>
          <w:szCs w:val="22"/>
        </w:rPr>
        <w:t xml:space="preserve">Book talk, on </w:t>
      </w:r>
      <w:r w:rsidRPr="001821AD">
        <w:rPr>
          <w:i/>
          <w:iCs/>
          <w:color w:val="000000" w:themeColor="text1"/>
          <w:sz w:val="22"/>
          <w:szCs w:val="22"/>
        </w:rPr>
        <w:t>Dante’s Blood</w:t>
      </w:r>
      <w:r w:rsidRPr="001821AD">
        <w:rPr>
          <w:color w:val="000000" w:themeColor="text1"/>
          <w:sz w:val="22"/>
          <w:szCs w:val="22"/>
        </w:rPr>
        <w:t>, University of Notre Dame, February 23, 2024</w:t>
      </w:r>
    </w:p>
    <w:p w14:paraId="5DC32CDB" w14:textId="477A90C0" w:rsidR="00A63756" w:rsidRPr="001821AD" w:rsidRDefault="00A63756" w:rsidP="00A63756">
      <w:pPr>
        <w:pStyle w:val="BodyText"/>
        <w:rPr>
          <w:rFonts w:ascii="Times" w:hAnsi="Times"/>
          <w:color w:val="000000" w:themeColor="text1"/>
          <w:sz w:val="22"/>
          <w:szCs w:val="22"/>
        </w:rPr>
      </w:pPr>
      <w:r w:rsidRPr="001821AD">
        <w:rPr>
          <w:rFonts w:ascii="Times" w:hAnsi="Times"/>
          <w:color w:val="000000" w:themeColor="text1"/>
          <w:sz w:val="22"/>
          <w:szCs w:val="22"/>
        </w:rPr>
        <w:t>“Bloodlines of History,” talk given at “Dante’s Histories</w:t>
      </w:r>
      <w:r w:rsidR="004E5F71" w:rsidRPr="001821AD">
        <w:rPr>
          <w:rFonts w:ascii="Times" w:hAnsi="Times"/>
          <w:color w:val="000000" w:themeColor="text1"/>
          <w:sz w:val="22"/>
          <w:szCs w:val="22"/>
        </w:rPr>
        <w:t>,</w:t>
      </w:r>
      <w:r w:rsidRPr="001821AD">
        <w:rPr>
          <w:rFonts w:ascii="Times" w:hAnsi="Times"/>
          <w:color w:val="000000" w:themeColor="text1"/>
          <w:sz w:val="22"/>
          <w:szCs w:val="22"/>
        </w:rPr>
        <w:t>” Duke University, December 13, 2023</w:t>
      </w:r>
    </w:p>
    <w:p w14:paraId="0472C51B" w14:textId="5473804F" w:rsidR="00485A3C" w:rsidRPr="001821AD" w:rsidRDefault="00E32818" w:rsidP="00E32818">
      <w:pPr>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“Performing Confession in Dante and Boccaccio,” lecture series at Binghamton University, SUNY</w:t>
      </w:r>
      <w:r w:rsidR="005017F1" w:rsidRPr="001821AD">
        <w:rPr>
          <w:rFonts w:ascii="Times New Roman" w:hAnsi="Times New Roman" w:cs="Times New Roman"/>
          <w:color w:val="000000" w:themeColor="text1"/>
          <w:sz w:val="22"/>
          <w:szCs w:val="22"/>
        </w:rPr>
        <w:t xml:space="preserve">, </w:t>
      </w:r>
      <w:r w:rsidRPr="001821AD">
        <w:rPr>
          <w:rFonts w:ascii="Times New Roman" w:hAnsi="Times New Roman" w:cs="Times New Roman"/>
          <w:color w:val="000000" w:themeColor="text1"/>
          <w:sz w:val="22"/>
          <w:szCs w:val="22"/>
        </w:rPr>
        <w:t>Oct</w:t>
      </w:r>
      <w:r w:rsidR="005017F1" w:rsidRPr="001821AD">
        <w:rPr>
          <w:rFonts w:ascii="Times New Roman" w:hAnsi="Times New Roman" w:cs="Times New Roman"/>
          <w:color w:val="000000" w:themeColor="text1"/>
          <w:sz w:val="22"/>
          <w:szCs w:val="22"/>
        </w:rPr>
        <w:t>ober</w:t>
      </w:r>
      <w:r w:rsidRPr="001821AD">
        <w:rPr>
          <w:rFonts w:ascii="Times New Roman" w:hAnsi="Times New Roman" w:cs="Times New Roman"/>
          <w:color w:val="000000" w:themeColor="text1"/>
          <w:sz w:val="22"/>
          <w:szCs w:val="22"/>
        </w:rPr>
        <w:t xml:space="preserve"> 2022 </w:t>
      </w:r>
    </w:p>
    <w:p w14:paraId="58C8BDBF" w14:textId="1CF743A2" w:rsidR="00E32818" w:rsidRPr="001821AD" w:rsidRDefault="00E32818" w:rsidP="00E32818">
      <w:pPr>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 xml:space="preserve">“What’s Wrong </w:t>
      </w:r>
      <w:proofErr w:type="gramStart"/>
      <w:r w:rsidRPr="001821AD">
        <w:rPr>
          <w:rFonts w:ascii="Times New Roman" w:hAnsi="Times New Roman" w:cs="Times New Roman"/>
          <w:color w:val="000000" w:themeColor="text1"/>
          <w:sz w:val="22"/>
          <w:szCs w:val="22"/>
        </w:rPr>
        <w:t>With</w:t>
      </w:r>
      <w:proofErr w:type="gramEnd"/>
      <w:r w:rsidRPr="001821AD">
        <w:rPr>
          <w:rFonts w:ascii="Times New Roman" w:hAnsi="Times New Roman" w:cs="Times New Roman"/>
          <w:color w:val="000000" w:themeColor="text1"/>
          <w:sz w:val="22"/>
          <w:szCs w:val="22"/>
        </w:rPr>
        <w:t xml:space="preserve"> This Picture? Reading Dante’s Hell,” </w:t>
      </w:r>
      <w:r w:rsidR="005017F1" w:rsidRPr="001821AD">
        <w:rPr>
          <w:rFonts w:ascii="Times New Roman" w:hAnsi="Times New Roman" w:cs="Times New Roman"/>
          <w:color w:val="000000" w:themeColor="text1"/>
          <w:sz w:val="22"/>
          <w:szCs w:val="22"/>
        </w:rPr>
        <w:t xml:space="preserve">annual public lecture, Notre Dame, </w:t>
      </w:r>
      <w:r w:rsidRPr="001821AD">
        <w:rPr>
          <w:rFonts w:ascii="Times New Roman" w:hAnsi="Times New Roman" w:cs="Times New Roman"/>
          <w:color w:val="000000" w:themeColor="text1"/>
          <w:sz w:val="22"/>
          <w:szCs w:val="22"/>
        </w:rPr>
        <w:t>October 2014-2017</w:t>
      </w:r>
    </w:p>
    <w:p w14:paraId="31B2C61B" w14:textId="77777777" w:rsidR="00967265" w:rsidRPr="001821AD" w:rsidRDefault="00E32818" w:rsidP="00E32818">
      <w:pPr>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 xml:space="preserve">“Economic and Communal Implications of Blood in Dante,” Italian Research Seminar, Notre Dame, August 2015 </w:t>
      </w:r>
    </w:p>
    <w:p w14:paraId="0FA34154" w14:textId="443CD855" w:rsidR="00E32818" w:rsidRPr="001821AD" w:rsidRDefault="00E32818" w:rsidP="00E32818">
      <w:pPr>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 xml:space="preserve">“Why Dante?” A Panel Discussion with </w:t>
      </w:r>
      <w:proofErr w:type="spellStart"/>
      <w:r w:rsidRPr="001821AD">
        <w:rPr>
          <w:rFonts w:ascii="Times New Roman" w:hAnsi="Times New Roman" w:cs="Times New Roman"/>
          <w:color w:val="000000" w:themeColor="text1"/>
          <w:sz w:val="22"/>
          <w:szCs w:val="22"/>
        </w:rPr>
        <w:t>Zyg</w:t>
      </w:r>
      <w:proofErr w:type="spellEnd"/>
      <w:r w:rsidRPr="001821AD">
        <w:rPr>
          <w:rFonts w:ascii="Times New Roman" w:hAnsi="Times New Roman" w:cs="Times New Roman"/>
          <w:color w:val="000000" w:themeColor="text1"/>
          <w:sz w:val="22"/>
          <w:szCs w:val="22"/>
        </w:rPr>
        <w:t xml:space="preserve"> </w:t>
      </w:r>
      <w:proofErr w:type="spellStart"/>
      <w:r w:rsidRPr="001821AD">
        <w:rPr>
          <w:rFonts w:ascii="Times New Roman" w:hAnsi="Times New Roman" w:cs="Times New Roman"/>
          <w:color w:val="000000" w:themeColor="text1"/>
          <w:sz w:val="22"/>
          <w:szCs w:val="22"/>
        </w:rPr>
        <w:t>Barański</w:t>
      </w:r>
      <w:proofErr w:type="spellEnd"/>
      <w:r w:rsidRPr="001821AD">
        <w:rPr>
          <w:rFonts w:ascii="Times New Roman" w:hAnsi="Times New Roman" w:cs="Times New Roman"/>
          <w:color w:val="000000" w:themeColor="text1"/>
          <w:sz w:val="22"/>
          <w:szCs w:val="22"/>
        </w:rPr>
        <w:t xml:space="preserve">, Christian </w:t>
      </w:r>
      <w:proofErr w:type="spellStart"/>
      <w:r w:rsidRPr="001821AD">
        <w:rPr>
          <w:rFonts w:ascii="Times New Roman" w:hAnsi="Times New Roman" w:cs="Times New Roman"/>
          <w:color w:val="000000" w:themeColor="text1"/>
          <w:sz w:val="22"/>
          <w:szCs w:val="22"/>
        </w:rPr>
        <w:t>Moevs</w:t>
      </w:r>
      <w:proofErr w:type="spellEnd"/>
      <w:r w:rsidRPr="001821AD">
        <w:rPr>
          <w:rFonts w:ascii="Times New Roman" w:hAnsi="Times New Roman" w:cs="Times New Roman"/>
          <w:color w:val="000000" w:themeColor="text1"/>
          <w:sz w:val="22"/>
          <w:szCs w:val="22"/>
        </w:rPr>
        <w:t xml:space="preserve">, Vittorio </w:t>
      </w:r>
      <w:proofErr w:type="spellStart"/>
      <w:r w:rsidRPr="001821AD">
        <w:rPr>
          <w:rFonts w:ascii="Times New Roman" w:hAnsi="Times New Roman" w:cs="Times New Roman"/>
          <w:color w:val="000000" w:themeColor="text1"/>
          <w:sz w:val="22"/>
          <w:szCs w:val="22"/>
        </w:rPr>
        <w:t>Montemaggi</w:t>
      </w:r>
      <w:proofErr w:type="spellEnd"/>
      <w:r w:rsidRPr="001821AD">
        <w:rPr>
          <w:rFonts w:ascii="Times New Roman" w:hAnsi="Times New Roman" w:cs="Times New Roman"/>
          <w:color w:val="000000" w:themeColor="text1"/>
          <w:sz w:val="22"/>
          <w:szCs w:val="22"/>
        </w:rPr>
        <w:t>,</w:t>
      </w:r>
      <w:r w:rsidR="00967265" w:rsidRPr="001821AD">
        <w:rPr>
          <w:rFonts w:ascii="Times New Roman" w:hAnsi="Times New Roman" w:cs="Times New Roman"/>
          <w:color w:val="000000" w:themeColor="text1"/>
          <w:sz w:val="22"/>
          <w:szCs w:val="22"/>
        </w:rPr>
        <w:t xml:space="preserve"> </w:t>
      </w:r>
      <w:r w:rsidRPr="001821AD">
        <w:rPr>
          <w:rFonts w:ascii="Times New Roman" w:hAnsi="Times New Roman" w:cs="Times New Roman"/>
          <w:color w:val="000000" w:themeColor="text1"/>
          <w:sz w:val="22"/>
          <w:szCs w:val="22"/>
        </w:rPr>
        <w:t>Notre Dame, Oct</w:t>
      </w:r>
      <w:r w:rsidR="00967265" w:rsidRPr="001821AD">
        <w:rPr>
          <w:rFonts w:ascii="Times New Roman" w:hAnsi="Times New Roman" w:cs="Times New Roman"/>
          <w:color w:val="000000" w:themeColor="text1"/>
          <w:sz w:val="22"/>
          <w:szCs w:val="22"/>
        </w:rPr>
        <w:t>.</w:t>
      </w:r>
      <w:r w:rsidRPr="001821AD">
        <w:rPr>
          <w:rFonts w:ascii="Times New Roman" w:hAnsi="Times New Roman" w:cs="Times New Roman"/>
          <w:color w:val="000000" w:themeColor="text1"/>
          <w:sz w:val="22"/>
          <w:szCs w:val="22"/>
        </w:rPr>
        <w:t xml:space="preserve"> 2015</w:t>
      </w:r>
    </w:p>
    <w:p w14:paraId="050DEF3D" w14:textId="77777777" w:rsidR="00E32818" w:rsidRPr="001821AD" w:rsidRDefault="00E32818" w:rsidP="00E32818">
      <w:pPr>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“Sloth, Seduction, and Song: Inferno XVIII, Purgatorio XVIII, Paradiso XVIII,” Vertical Readings in Dante’s</w:t>
      </w:r>
    </w:p>
    <w:p w14:paraId="029FA1B9" w14:textId="5914CD0D" w:rsidR="00E32818" w:rsidRPr="001821AD" w:rsidRDefault="00967265" w:rsidP="00E32818">
      <w:pPr>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 xml:space="preserve">   </w:t>
      </w:r>
      <w:r w:rsidR="00E32818" w:rsidRPr="001821AD">
        <w:rPr>
          <w:rFonts w:ascii="Times New Roman" w:hAnsi="Times New Roman" w:cs="Times New Roman"/>
          <w:color w:val="000000" w:themeColor="text1"/>
          <w:sz w:val="22"/>
          <w:szCs w:val="22"/>
        </w:rPr>
        <w:t>Comedy, University of Cambridge, October 2014, recorded and published online</w:t>
      </w:r>
    </w:p>
    <w:p w14:paraId="410BF047" w14:textId="77777777" w:rsidR="00E32818" w:rsidRPr="001821AD" w:rsidRDefault="00E32818" w:rsidP="00E32818">
      <w:pPr>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“Theological Implications of Blood of in the Commedia,” public lectures on “Dante’s Theology in Poetry Practice</w:t>
      </w:r>
    </w:p>
    <w:p w14:paraId="020DA4DF" w14:textId="4B69A5EE" w:rsidR="00E32818" w:rsidRPr="001821AD" w:rsidRDefault="00967265" w:rsidP="00E32818">
      <w:pPr>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 xml:space="preserve">   </w:t>
      </w:r>
      <w:r w:rsidR="00E32818" w:rsidRPr="001821AD">
        <w:rPr>
          <w:rFonts w:ascii="Times New Roman" w:hAnsi="Times New Roman" w:cs="Times New Roman"/>
          <w:color w:val="000000" w:themeColor="text1"/>
          <w:sz w:val="22"/>
          <w:szCs w:val="22"/>
        </w:rPr>
        <w:t>and Society,” Notre Dame London Global Gateway, June 2013, organized by the Leeds Centre for Dante Studies “Distillation and Digestion in Dante,” Italian Research Seminar, Notre Dame, April 2013</w:t>
      </w:r>
    </w:p>
    <w:p w14:paraId="68F63AC8" w14:textId="576474D2" w:rsidR="00967265" w:rsidRPr="001821AD" w:rsidRDefault="00967265" w:rsidP="00E32818">
      <w:pPr>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w:t>
      </w:r>
      <w:r w:rsidRPr="001821AD">
        <w:rPr>
          <w:rFonts w:ascii="Times New Roman" w:hAnsi="Times New Roman" w:cs="Times New Roman"/>
          <w:i/>
          <w:iCs/>
          <w:color w:val="000000" w:themeColor="text1"/>
          <w:sz w:val="22"/>
          <w:szCs w:val="22"/>
        </w:rPr>
        <w:t xml:space="preserve">Inferno </w:t>
      </w:r>
      <w:r w:rsidRPr="001821AD">
        <w:rPr>
          <w:rFonts w:ascii="Times New Roman" w:hAnsi="Times New Roman" w:cs="Times New Roman"/>
          <w:color w:val="000000" w:themeColor="text1"/>
          <w:sz w:val="22"/>
          <w:szCs w:val="22"/>
        </w:rPr>
        <w:t xml:space="preserve">22,” </w:t>
      </w:r>
      <w:r w:rsidR="00E32818" w:rsidRPr="001821AD">
        <w:rPr>
          <w:rFonts w:ascii="Times New Roman" w:hAnsi="Times New Roman" w:cs="Times New Roman"/>
          <w:color w:val="000000" w:themeColor="text1"/>
          <w:sz w:val="22"/>
          <w:szCs w:val="22"/>
        </w:rPr>
        <w:t xml:space="preserve">Lectura Dantis, University of St Andrews, filmed and broadcast public lecture on Inferno XXII, May 2011 </w:t>
      </w:r>
    </w:p>
    <w:p w14:paraId="607AB7A8" w14:textId="107B659F" w:rsidR="00E32818" w:rsidRPr="001821AD" w:rsidRDefault="00E32818" w:rsidP="00E32818">
      <w:pPr>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 xml:space="preserve">“Potentiality in the Commedia and </w:t>
      </w:r>
      <w:proofErr w:type="spellStart"/>
      <w:r w:rsidRPr="001821AD">
        <w:rPr>
          <w:rFonts w:ascii="Times New Roman" w:hAnsi="Times New Roman" w:cs="Times New Roman"/>
          <w:color w:val="000000" w:themeColor="text1"/>
          <w:sz w:val="22"/>
          <w:szCs w:val="22"/>
        </w:rPr>
        <w:t>Convivio</w:t>
      </w:r>
      <w:proofErr w:type="spellEnd"/>
      <w:r w:rsidRPr="001821AD">
        <w:rPr>
          <w:rFonts w:ascii="Times New Roman" w:hAnsi="Times New Roman" w:cs="Times New Roman"/>
          <w:color w:val="000000" w:themeColor="text1"/>
          <w:sz w:val="22"/>
          <w:szCs w:val="22"/>
        </w:rPr>
        <w:t>,” Italian Research Seminar, Cambridge, March 2011</w:t>
      </w:r>
    </w:p>
    <w:p w14:paraId="5EE48E29" w14:textId="77777777" w:rsidR="00E32818" w:rsidRPr="001821AD" w:rsidRDefault="00E32818" w:rsidP="00E32818">
      <w:pPr>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 xml:space="preserve">“Blood, Breath, Seeds and Song: Fertile Wounds,” Queens Arts Seminar, University of Cambridge, October 2009 “Violent Inspiration: the Figure of Marsyas in Ovid’s </w:t>
      </w:r>
      <w:r w:rsidRPr="001821AD">
        <w:rPr>
          <w:rFonts w:ascii="Times New Roman" w:hAnsi="Times New Roman" w:cs="Times New Roman"/>
          <w:i/>
          <w:iCs/>
          <w:color w:val="000000" w:themeColor="text1"/>
          <w:sz w:val="22"/>
          <w:szCs w:val="22"/>
        </w:rPr>
        <w:t>Metamorphoses</w:t>
      </w:r>
      <w:r w:rsidRPr="001821AD">
        <w:rPr>
          <w:rFonts w:ascii="Times New Roman" w:hAnsi="Times New Roman" w:cs="Times New Roman"/>
          <w:color w:val="000000" w:themeColor="text1"/>
          <w:sz w:val="22"/>
          <w:szCs w:val="22"/>
        </w:rPr>
        <w:t xml:space="preserve"> and Dante’s </w:t>
      </w:r>
      <w:r w:rsidRPr="001821AD">
        <w:rPr>
          <w:rFonts w:ascii="Times New Roman" w:hAnsi="Times New Roman" w:cs="Times New Roman"/>
          <w:i/>
          <w:iCs/>
          <w:color w:val="000000" w:themeColor="text1"/>
          <w:sz w:val="22"/>
          <w:szCs w:val="22"/>
        </w:rPr>
        <w:t>Paradiso</w:t>
      </w:r>
      <w:r w:rsidRPr="001821AD">
        <w:rPr>
          <w:rFonts w:ascii="Times New Roman" w:hAnsi="Times New Roman" w:cs="Times New Roman"/>
          <w:color w:val="000000" w:themeColor="text1"/>
          <w:sz w:val="22"/>
          <w:szCs w:val="22"/>
        </w:rPr>
        <w:t>,” Invited Lecture at the</w:t>
      </w:r>
    </w:p>
    <w:p w14:paraId="012E9B7B" w14:textId="068554C7" w:rsidR="00E32818" w:rsidRPr="001821AD" w:rsidRDefault="003073F0" w:rsidP="00E32818">
      <w:pPr>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 xml:space="preserve">   </w:t>
      </w:r>
      <w:r w:rsidR="00E32818" w:rsidRPr="001821AD">
        <w:rPr>
          <w:rFonts w:ascii="Times New Roman" w:hAnsi="Times New Roman" w:cs="Times New Roman"/>
          <w:color w:val="000000" w:themeColor="text1"/>
          <w:sz w:val="22"/>
          <w:szCs w:val="22"/>
        </w:rPr>
        <w:t>Centre for Dante Studies, University of Leeds, April 2009</w:t>
      </w:r>
    </w:p>
    <w:p w14:paraId="740F7654" w14:textId="26C6916D" w:rsidR="00E32818" w:rsidRPr="001821AD" w:rsidRDefault="00E32818" w:rsidP="00E32818">
      <w:pPr>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 xml:space="preserve">“An Introduction to Blood in Dante,” Dante Salon, Leeds Centre for Dante Studies, University of Leeds, April 2009 “Christ and Language in Dante,” Presentation with Vittorio </w:t>
      </w:r>
      <w:proofErr w:type="spellStart"/>
      <w:r w:rsidRPr="001821AD">
        <w:rPr>
          <w:rFonts w:ascii="Times New Roman" w:hAnsi="Times New Roman" w:cs="Times New Roman"/>
          <w:color w:val="000000" w:themeColor="text1"/>
          <w:sz w:val="22"/>
          <w:szCs w:val="22"/>
        </w:rPr>
        <w:t>Montemaggi</w:t>
      </w:r>
      <w:proofErr w:type="spellEnd"/>
      <w:r w:rsidRPr="001821AD">
        <w:rPr>
          <w:rFonts w:ascii="Times New Roman" w:hAnsi="Times New Roman" w:cs="Times New Roman"/>
          <w:color w:val="000000" w:themeColor="text1"/>
          <w:sz w:val="22"/>
          <w:szCs w:val="22"/>
        </w:rPr>
        <w:t>, Italian Research Seminar, University</w:t>
      </w:r>
    </w:p>
    <w:p w14:paraId="103B5AA6" w14:textId="61AC8819" w:rsidR="00E32818" w:rsidRPr="001821AD" w:rsidRDefault="003073F0" w:rsidP="00E32818">
      <w:pPr>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 xml:space="preserve">   </w:t>
      </w:r>
      <w:r w:rsidR="00E32818" w:rsidRPr="001821AD">
        <w:rPr>
          <w:rFonts w:ascii="Times New Roman" w:hAnsi="Times New Roman" w:cs="Times New Roman"/>
          <w:color w:val="000000" w:themeColor="text1"/>
          <w:sz w:val="22"/>
          <w:szCs w:val="22"/>
        </w:rPr>
        <w:t>of Cambridge, 2008</w:t>
      </w:r>
    </w:p>
    <w:p w14:paraId="12C84E78" w14:textId="77777777" w:rsidR="00631E2A" w:rsidRPr="00E32818" w:rsidRDefault="00631E2A" w:rsidP="00E32818">
      <w:pPr>
        <w:rPr>
          <w:rFonts w:ascii="Times New Roman" w:hAnsi="Times New Roman" w:cs="Times New Roman"/>
          <w:sz w:val="22"/>
          <w:szCs w:val="22"/>
        </w:rPr>
      </w:pPr>
    </w:p>
    <w:p w14:paraId="50114122" w14:textId="29770885" w:rsidR="00E32818" w:rsidRPr="00BD590E" w:rsidRDefault="00E32818" w:rsidP="00E32818">
      <w:pPr>
        <w:rPr>
          <w:rFonts w:ascii="Times New Roman" w:hAnsi="Times New Roman" w:cs="Times New Roman"/>
          <w:b/>
          <w:bCs/>
          <w:sz w:val="22"/>
          <w:szCs w:val="22"/>
        </w:rPr>
      </w:pPr>
      <w:r w:rsidRPr="00BD590E">
        <w:rPr>
          <w:rFonts w:ascii="Times New Roman" w:hAnsi="Times New Roman" w:cs="Times New Roman"/>
          <w:b/>
          <w:bCs/>
          <w:sz w:val="22"/>
          <w:szCs w:val="22"/>
        </w:rPr>
        <w:t>Conference and Seminar Presentations</w:t>
      </w:r>
    </w:p>
    <w:p w14:paraId="78818386" w14:textId="690D7809" w:rsidR="003C02A2" w:rsidRDefault="003C02A2" w:rsidP="00BD590E">
      <w:pPr>
        <w:ind w:left="180" w:hanging="180"/>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“Women and Fertility in Dante and Medieval Culture” Leeds International Medieval Congress, July 2025</w:t>
      </w:r>
    </w:p>
    <w:p w14:paraId="44C2EA5B" w14:textId="136DC42D" w:rsidR="001821AD" w:rsidRPr="001821AD" w:rsidRDefault="001821AD" w:rsidP="00BD590E">
      <w:pPr>
        <w:ind w:left="180" w:hanging="1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“Abortion</w:t>
      </w:r>
      <w:r w:rsidR="00525314">
        <w:rPr>
          <w:rFonts w:ascii="Times New Roman" w:hAnsi="Times New Roman" w:cs="Times New Roman"/>
          <w:color w:val="000000" w:themeColor="text1"/>
          <w:sz w:val="22"/>
          <w:szCs w:val="22"/>
        </w:rPr>
        <w:t xml:space="preserve"> and Gestational Development</w:t>
      </w:r>
      <w:r>
        <w:rPr>
          <w:rFonts w:ascii="Times New Roman" w:hAnsi="Times New Roman" w:cs="Times New Roman"/>
          <w:color w:val="000000" w:themeColor="text1"/>
          <w:sz w:val="22"/>
          <w:szCs w:val="22"/>
        </w:rPr>
        <w:t xml:space="preserve"> in Boccaccio,” panel on “Gendered Approaches to Fertility, A</w:t>
      </w:r>
      <w:r w:rsidR="00A175D1">
        <w:rPr>
          <w:rFonts w:ascii="Times New Roman" w:hAnsi="Times New Roman" w:cs="Times New Roman"/>
          <w:color w:val="000000" w:themeColor="text1"/>
          <w:sz w:val="22"/>
          <w:szCs w:val="22"/>
        </w:rPr>
        <w:t xml:space="preserve">merican </w:t>
      </w:r>
      <w:r>
        <w:rPr>
          <w:rFonts w:ascii="Times New Roman" w:hAnsi="Times New Roman" w:cs="Times New Roman"/>
          <w:color w:val="000000" w:themeColor="text1"/>
          <w:sz w:val="22"/>
          <w:szCs w:val="22"/>
        </w:rPr>
        <w:t>A</w:t>
      </w:r>
      <w:r w:rsidR="00A175D1">
        <w:rPr>
          <w:rFonts w:ascii="Times New Roman" w:hAnsi="Times New Roman" w:cs="Times New Roman"/>
          <w:color w:val="000000" w:themeColor="text1"/>
          <w:sz w:val="22"/>
          <w:szCs w:val="22"/>
        </w:rPr>
        <w:t xml:space="preserve">ssociation for the </w:t>
      </w:r>
      <w:r>
        <w:rPr>
          <w:rFonts w:ascii="Times New Roman" w:hAnsi="Times New Roman" w:cs="Times New Roman"/>
          <w:color w:val="000000" w:themeColor="text1"/>
          <w:sz w:val="22"/>
          <w:szCs w:val="22"/>
        </w:rPr>
        <w:t>H</w:t>
      </w:r>
      <w:r w:rsidR="00A175D1">
        <w:rPr>
          <w:rFonts w:ascii="Times New Roman" w:hAnsi="Times New Roman" w:cs="Times New Roman"/>
          <w:color w:val="000000" w:themeColor="text1"/>
          <w:sz w:val="22"/>
          <w:szCs w:val="22"/>
        </w:rPr>
        <w:t xml:space="preserve">istory of </w:t>
      </w:r>
      <w:r>
        <w:rPr>
          <w:rFonts w:ascii="Times New Roman" w:hAnsi="Times New Roman" w:cs="Times New Roman"/>
          <w:color w:val="000000" w:themeColor="text1"/>
          <w:sz w:val="22"/>
          <w:szCs w:val="22"/>
        </w:rPr>
        <w:t>M</w:t>
      </w:r>
      <w:r w:rsidR="00A175D1">
        <w:rPr>
          <w:rFonts w:ascii="Times New Roman" w:hAnsi="Times New Roman" w:cs="Times New Roman"/>
          <w:color w:val="000000" w:themeColor="text1"/>
          <w:sz w:val="22"/>
          <w:szCs w:val="22"/>
        </w:rPr>
        <w:t>edicine</w:t>
      </w:r>
      <w:r>
        <w:rPr>
          <w:rFonts w:ascii="Times New Roman" w:hAnsi="Times New Roman" w:cs="Times New Roman"/>
          <w:color w:val="000000" w:themeColor="text1"/>
          <w:sz w:val="22"/>
          <w:szCs w:val="22"/>
        </w:rPr>
        <w:t xml:space="preserve"> Annual Conference, Boston, May 2025</w:t>
      </w:r>
    </w:p>
    <w:p w14:paraId="28EA58D2" w14:textId="32300D78" w:rsidR="00BB225C" w:rsidRPr="001821AD" w:rsidRDefault="00BD590E" w:rsidP="00BD590E">
      <w:pPr>
        <w:ind w:left="180" w:hanging="180"/>
        <w:rPr>
          <w:rFonts w:ascii="Times New Roman" w:eastAsia="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 xml:space="preserve">“Consequences of Sex in Dante and Boccaccio,” on the panel, “I Want to Sex (Ed) You Up (1): From Conception to Postpartum,” sponsored by Medica: </w:t>
      </w:r>
      <w:proofErr w:type="gramStart"/>
      <w:r w:rsidRPr="001821AD">
        <w:rPr>
          <w:rFonts w:ascii="Times New Roman" w:eastAsia="Times New Roman" w:hAnsi="Times New Roman" w:cs="Times New Roman"/>
          <w:color w:val="000000" w:themeColor="text1"/>
          <w:sz w:val="22"/>
          <w:szCs w:val="22"/>
        </w:rPr>
        <w:t>the</w:t>
      </w:r>
      <w:proofErr w:type="gramEnd"/>
      <w:r w:rsidRPr="001821AD">
        <w:rPr>
          <w:rFonts w:ascii="Times New Roman" w:eastAsia="Times New Roman" w:hAnsi="Times New Roman" w:cs="Times New Roman"/>
          <w:color w:val="000000" w:themeColor="text1"/>
          <w:sz w:val="22"/>
          <w:szCs w:val="22"/>
        </w:rPr>
        <w:t xml:space="preserve"> Society for the Study of Healing in the Middle Ages, </w:t>
      </w:r>
      <w:r w:rsidR="00BB225C" w:rsidRPr="001821AD">
        <w:rPr>
          <w:rFonts w:ascii="Times New Roman" w:hAnsi="Times New Roman" w:cs="Times New Roman"/>
          <w:color w:val="000000" w:themeColor="text1"/>
          <w:sz w:val="22"/>
          <w:szCs w:val="22"/>
        </w:rPr>
        <w:t xml:space="preserve">International Congress on Medieval Studies, Kalamazoo, </w:t>
      </w:r>
      <w:r w:rsidRPr="001821AD">
        <w:rPr>
          <w:rFonts w:ascii="Times New Roman" w:hAnsi="Times New Roman" w:cs="Times New Roman"/>
          <w:color w:val="000000" w:themeColor="text1"/>
          <w:sz w:val="22"/>
          <w:szCs w:val="22"/>
        </w:rPr>
        <w:t xml:space="preserve">Michigan, </w:t>
      </w:r>
      <w:r w:rsidR="00BB225C" w:rsidRPr="001821AD">
        <w:rPr>
          <w:rFonts w:ascii="Times New Roman" w:hAnsi="Times New Roman" w:cs="Times New Roman"/>
          <w:color w:val="000000" w:themeColor="text1"/>
          <w:sz w:val="22"/>
          <w:szCs w:val="22"/>
        </w:rPr>
        <w:t>May 2024</w:t>
      </w:r>
    </w:p>
    <w:p w14:paraId="0CD1E09A" w14:textId="5DAFC834" w:rsidR="00BD590E" w:rsidRPr="001821AD" w:rsidRDefault="00BD590E" w:rsidP="00BD590E">
      <w:pPr>
        <w:ind w:left="180" w:hanging="180"/>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Roundtable on “Managing Reproduction in the Middle Ages,” sponsored by the Medieval Academy of America, International Congress on Medieval Studies, Kalamazoo, Michigan, May 2024</w:t>
      </w:r>
    </w:p>
    <w:p w14:paraId="568E8F43" w14:textId="60F8192A" w:rsidR="00631E2A" w:rsidRPr="001821AD" w:rsidRDefault="00631E2A" w:rsidP="00034494">
      <w:pPr>
        <w:ind w:left="180" w:hanging="180"/>
        <w:rPr>
          <w:rFonts w:ascii="Times" w:hAnsi="Times"/>
          <w:color w:val="000000" w:themeColor="text1"/>
          <w:sz w:val="22"/>
          <w:szCs w:val="22"/>
        </w:rPr>
      </w:pPr>
      <w:r w:rsidRPr="001821AD">
        <w:rPr>
          <w:rFonts w:ascii="Times New Roman" w:hAnsi="Times New Roman" w:cs="Times New Roman"/>
          <w:color w:val="000000" w:themeColor="text1"/>
          <w:sz w:val="22"/>
          <w:szCs w:val="22"/>
        </w:rPr>
        <w:t>“Pliny the Elder and Traditions of Natural Histories” CEMERS (Center for Medieval and Renaissance Studies</w:t>
      </w:r>
      <w:proofErr w:type="gramStart"/>
      <w:r w:rsidRPr="001821AD">
        <w:rPr>
          <w:rFonts w:ascii="Times New Roman" w:hAnsi="Times New Roman" w:cs="Times New Roman"/>
          <w:color w:val="000000" w:themeColor="text1"/>
          <w:sz w:val="22"/>
          <w:szCs w:val="22"/>
        </w:rPr>
        <w:t>)</w:t>
      </w:r>
      <w:r w:rsidR="00034494" w:rsidRPr="001821AD">
        <w:rPr>
          <w:rFonts w:ascii="Times New Roman" w:hAnsi="Times New Roman" w:cs="Times New Roman"/>
          <w:color w:val="000000" w:themeColor="text1"/>
          <w:sz w:val="22"/>
          <w:szCs w:val="22"/>
        </w:rPr>
        <w:t xml:space="preserve">,   </w:t>
      </w:r>
      <w:proofErr w:type="gramEnd"/>
      <w:r w:rsidR="00034494" w:rsidRPr="001821AD">
        <w:rPr>
          <w:rFonts w:ascii="Times New Roman" w:hAnsi="Times New Roman" w:cs="Times New Roman"/>
          <w:color w:val="000000" w:themeColor="text1"/>
          <w:sz w:val="22"/>
          <w:szCs w:val="22"/>
        </w:rPr>
        <w:t xml:space="preserve">    </w:t>
      </w:r>
      <w:r w:rsidRPr="001821AD">
        <w:rPr>
          <w:rFonts w:ascii="Times New Roman" w:hAnsi="Times New Roman" w:cs="Times New Roman"/>
          <w:color w:val="000000" w:themeColor="text1"/>
          <w:sz w:val="22"/>
          <w:szCs w:val="22"/>
        </w:rPr>
        <w:t>Binghamton University</w:t>
      </w:r>
      <w:r w:rsidRPr="001821AD">
        <w:rPr>
          <w:rFonts w:ascii="Times" w:hAnsi="Times"/>
          <w:color w:val="000000" w:themeColor="text1"/>
          <w:sz w:val="22"/>
          <w:szCs w:val="22"/>
        </w:rPr>
        <w:t>, October 27-29, 2023</w:t>
      </w:r>
    </w:p>
    <w:p w14:paraId="442E7380" w14:textId="27496137" w:rsidR="00631E2A" w:rsidRPr="001821AD" w:rsidRDefault="00631E2A" w:rsidP="00034494">
      <w:pPr>
        <w:ind w:left="180" w:hanging="180"/>
        <w:rPr>
          <w:rFonts w:ascii="Times New Roman" w:hAnsi="Times New Roman" w:cs="Times New Roman"/>
          <w:color w:val="000000" w:themeColor="text1"/>
          <w:sz w:val="22"/>
          <w:szCs w:val="22"/>
        </w:rPr>
      </w:pPr>
      <w:r w:rsidRPr="001821AD">
        <w:rPr>
          <w:rFonts w:ascii="Times" w:hAnsi="Times"/>
          <w:color w:val="000000" w:themeColor="text1"/>
          <w:sz w:val="22"/>
          <w:szCs w:val="22"/>
        </w:rPr>
        <w:t xml:space="preserve">“Venting and Expression in Dante and the Medieval Context,” 2023 SIS-Themed Conference “Affect, </w:t>
      </w:r>
      <w:proofErr w:type="gramStart"/>
      <w:r w:rsidRPr="001821AD">
        <w:rPr>
          <w:rFonts w:ascii="Times" w:hAnsi="Times"/>
          <w:color w:val="000000" w:themeColor="text1"/>
          <w:sz w:val="22"/>
          <w:szCs w:val="22"/>
        </w:rPr>
        <w:t xml:space="preserve">Sensation, </w:t>
      </w:r>
      <w:r w:rsidR="00034494" w:rsidRPr="001821AD">
        <w:rPr>
          <w:rFonts w:ascii="Times" w:hAnsi="Times"/>
          <w:color w:val="000000" w:themeColor="text1"/>
          <w:sz w:val="22"/>
          <w:szCs w:val="22"/>
        </w:rPr>
        <w:t xml:space="preserve">  </w:t>
      </w:r>
      <w:proofErr w:type="gramEnd"/>
      <w:r w:rsidR="00034494" w:rsidRPr="001821AD">
        <w:rPr>
          <w:rFonts w:ascii="Times" w:hAnsi="Times"/>
          <w:color w:val="000000" w:themeColor="text1"/>
          <w:sz w:val="22"/>
          <w:szCs w:val="22"/>
        </w:rPr>
        <w:t xml:space="preserve"> </w:t>
      </w:r>
      <w:r w:rsidRPr="001821AD">
        <w:rPr>
          <w:rFonts w:ascii="Times New Roman" w:hAnsi="Times New Roman" w:cs="Times New Roman"/>
          <w:color w:val="000000" w:themeColor="text1"/>
          <w:sz w:val="22"/>
          <w:szCs w:val="22"/>
        </w:rPr>
        <w:t xml:space="preserve">Emotion,” Selwyn College, University of Cambridge, September 8, 2023 (had to cancel due to </w:t>
      </w:r>
      <w:r w:rsidR="00BE0FFE" w:rsidRPr="001821AD">
        <w:rPr>
          <w:rFonts w:ascii="Times New Roman" w:hAnsi="Times New Roman" w:cs="Times New Roman"/>
          <w:color w:val="000000" w:themeColor="text1"/>
          <w:sz w:val="22"/>
          <w:szCs w:val="22"/>
        </w:rPr>
        <w:t>family</w:t>
      </w:r>
      <w:r w:rsidRPr="001821AD">
        <w:rPr>
          <w:rFonts w:ascii="Times New Roman" w:hAnsi="Times New Roman" w:cs="Times New Roman"/>
          <w:color w:val="000000" w:themeColor="text1"/>
          <w:sz w:val="22"/>
          <w:szCs w:val="22"/>
        </w:rPr>
        <w:t xml:space="preserve"> emergency)</w:t>
      </w:r>
    </w:p>
    <w:p w14:paraId="04A5AE1D" w14:textId="4A4C474B" w:rsidR="00631E2A" w:rsidRPr="001821AD" w:rsidRDefault="00631E2A" w:rsidP="004A4E2B">
      <w:pPr>
        <w:ind w:left="180" w:hanging="180"/>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 xml:space="preserve">“Exploring an Institutional Fit for CLAC at SU,” Language Matters Research Initiative Conference, </w:t>
      </w:r>
      <w:r w:rsidRPr="001821AD">
        <w:rPr>
          <w:rFonts w:ascii="Times New Roman" w:hAnsi="Times New Roman" w:cs="Times New Roman"/>
          <w:i/>
          <w:iCs/>
          <w:color w:val="000000" w:themeColor="text1"/>
          <w:sz w:val="22"/>
          <w:szCs w:val="22"/>
        </w:rPr>
        <w:t>Moving Forward</w:t>
      </w:r>
      <w:r w:rsidRPr="001821AD">
        <w:rPr>
          <w:rFonts w:ascii="Times New Roman" w:hAnsi="Times New Roman" w:cs="Times New Roman"/>
          <w:color w:val="000000" w:themeColor="text1"/>
          <w:sz w:val="22"/>
          <w:szCs w:val="22"/>
        </w:rPr>
        <w:t xml:space="preserve">, </w:t>
      </w:r>
      <w:r w:rsidR="00C3222E" w:rsidRPr="001821AD">
        <w:rPr>
          <w:rFonts w:ascii="Times New Roman" w:hAnsi="Times New Roman" w:cs="Times New Roman"/>
          <w:color w:val="000000" w:themeColor="text1"/>
          <w:sz w:val="22"/>
          <w:szCs w:val="22"/>
        </w:rPr>
        <w:t xml:space="preserve">Syracuse University, </w:t>
      </w:r>
      <w:r w:rsidRPr="001821AD">
        <w:rPr>
          <w:rFonts w:ascii="Times New Roman" w:hAnsi="Times New Roman" w:cs="Times New Roman"/>
          <w:color w:val="000000" w:themeColor="text1"/>
          <w:sz w:val="22"/>
          <w:szCs w:val="22"/>
        </w:rPr>
        <w:t>April 2023</w:t>
      </w:r>
    </w:p>
    <w:p w14:paraId="40FCA359" w14:textId="6C2D9C40" w:rsidR="00E32818" w:rsidRPr="001821AD" w:rsidRDefault="00C3222E" w:rsidP="004A4E2B">
      <w:pPr>
        <w:ind w:left="180" w:hanging="180"/>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w:t>
      </w:r>
      <w:r w:rsidR="00E32818" w:rsidRPr="001821AD">
        <w:rPr>
          <w:rFonts w:ascii="Times New Roman" w:hAnsi="Times New Roman" w:cs="Times New Roman"/>
          <w:color w:val="000000" w:themeColor="text1"/>
          <w:sz w:val="22"/>
          <w:szCs w:val="22"/>
        </w:rPr>
        <w:t>Cultures and Languages in a Changing World,</w:t>
      </w:r>
      <w:r w:rsidRPr="001821AD">
        <w:rPr>
          <w:rFonts w:ascii="Times New Roman" w:hAnsi="Times New Roman" w:cs="Times New Roman"/>
          <w:color w:val="000000" w:themeColor="text1"/>
          <w:sz w:val="22"/>
          <w:szCs w:val="22"/>
        </w:rPr>
        <w:t>”</w:t>
      </w:r>
      <w:r w:rsidR="00E32818" w:rsidRPr="001821AD">
        <w:rPr>
          <w:rFonts w:ascii="Times New Roman" w:hAnsi="Times New Roman" w:cs="Times New Roman"/>
          <w:color w:val="000000" w:themeColor="text1"/>
          <w:sz w:val="22"/>
          <w:szCs w:val="22"/>
        </w:rPr>
        <w:t xml:space="preserve"> </w:t>
      </w:r>
      <w:r w:rsidRPr="001821AD">
        <w:rPr>
          <w:rFonts w:ascii="Times New Roman" w:hAnsi="Times New Roman" w:cs="Times New Roman"/>
          <w:color w:val="000000" w:themeColor="text1"/>
          <w:sz w:val="22"/>
          <w:szCs w:val="22"/>
        </w:rPr>
        <w:t>hosted online by the Central NY CLAC Working Group,</w:t>
      </w:r>
      <w:r w:rsidR="005D1C42" w:rsidRPr="001821AD">
        <w:rPr>
          <w:rFonts w:ascii="Times New Roman" w:hAnsi="Times New Roman" w:cs="Times New Roman"/>
          <w:color w:val="000000" w:themeColor="text1"/>
          <w:sz w:val="22"/>
          <w:szCs w:val="22"/>
        </w:rPr>
        <w:t xml:space="preserve"> December</w:t>
      </w:r>
      <w:r w:rsidR="00E32818" w:rsidRPr="001821AD">
        <w:rPr>
          <w:rFonts w:ascii="Times New Roman" w:hAnsi="Times New Roman" w:cs="Times New Roman"/>
          <w:color w:val="000000" w:themeColor="text1"/>
          <w:sz w:val="22"/>
          <w:szCs w:val="22"/>
        </w:rPr>
        <w:t xml:space="preserve"> 2022</w:t>
      </w:r>
    </w:p>
    <w:p w14:paraId="371359AF" w14:textId="5964A247" w:rsidR="00E32818" w:rsidRPr="001821AD" w:rsidRDefault="00E32818" w:rsidP="004A4E2B">
      <w:pPr>
        <w:ind w:left="180" w:hanging="180"/>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lastRenderedPageBreak/>
        <w:t>“Bloody Embraces: Angelo of Foligno and Dante</w:t>
      </w:r>
      <w:r w:rsidR="00C3222E" w:rsidRPr="001821AD">
        <w:rPr>
          <w:rFonts w:ascii="Times New Roman" w:hAnsi="Times New Roman" w:cs="Times New Roman"/>
          <w:color w:val="000000" w:themeColor="text1"/>
          <w:sz w:val="22"/>
          <w:szCs w:val="22"/>
        </w:rPr>
        <w:t>,</w:t>
      </w:r>
      <w:r w:rsidRPr="001821AD">
        <w:rPr>
          <w:rFonts w:ascii="Times New Roman" w:hAnsi="Times New Roman" w:cs="Times New Roman"/>
          <w:color w:val="000000" w:themeColor="text1"/>
          <w:sz w:val="22"/>
          <w:szCs w:val="22"/>
        </w:rPr>
        <w:t xml:space="preserve">” paper accepted at the conference “Cinque </w:t>
      </w:r>
      <w:proofErr w:type="spellStart"/>
      <w:r w:rsidRPr="001821AD">
        <w:rPr>
          <w:rFonts w:ascii="Times New Roman" w:hAnsi="Times New Roman" w:cs="Times New Roman"/>
          <w:color w:val="000000" w:themeColor="text1"/>
          <w:sz w:val="22"/>
          <w:szCs w:val="22"/>
        </w:rPr>
        <w:t>Corone</w:t>
      </w:r>
      <w:proofErr w:type="spellEnd"/>
      <w:r w:rsidRPr="001821AD">
        <w:rPr>
          <w:rFonts w:ascii="Times New Roman" w:hAnsi="Times New Roman" w:cs="Times New Roman"/>
          <w:color w:val="000000" w:themeColor="text1"/>
          <w:sz w:val="22"/>
          <w:szCs w:val="22"/>
        </w:rPr>
        <w:t>? Rethinking the Early Italian Canon” at University College Cork, Ireland, June 2020 (cancelled due to covid)</w:t>
      </w:r>
    </w:p>
    <w:p w14:paraId="7C646BEE" w14:textId="77777777" w:rsidR="00E32818" w:rsidRPr="001821AD" w:rsidRDefault="00E32818" w:rsidP="004A4E2B">
      <w:pPr>
        <w:ind w:left="180" w:hanging="180"/>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“Transgressive Blood in Dante’s Comedy”, paper accepted at the International Medieval Congress in Leeds, UK, July 2020, (cancelled due to covid)</w:t>
      </w:r>
    </w:p>
    <w:p w14:paraId="338D961A" w14:textId="77777777" w:rsidR="00E32818" w:rsidRPr="001821AD" w:rsidRDefault="00E32818" w:rsidP="004A4E2B">
      <w:pPr>
        <w:ind w:left="180" w:hanging="180"/>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 xml:space="preserve">“Beginning or Ending: Chapter 42 of the </w:t>
      </w:r>
      <w:r w:rsidRPr="001821AD">
        <w:rPr>
          <w:rFonts w:ascii="Times New Roman" w:hAnsi="Times New Roman" w:cs="Times New Roman"/>
          <w:i/>
          <w:iCs/>
          <w:color w:val="000000" w:themeColor="text1"/>
          <w:sz w:val="22"/>
          <w:szCs w:val="22"/>
        </w:rPr>
        <w:t>Vita nova</w:t>
      </w:r>
      <w:r w:rsidRPr="001821AD">
        <w:rPr>
          <w:rFonts w:ascii="Times New Roman" w:hAnsi="Times New Roman" w:cs="Times New Roman"/>
          <w:color w:val="000000" w:themeColor="text1"/>
          <w:sz w:val="22"/>
          <w:szCs w:val="22"/>
        </w:rPr>
        <w:t xml:space="preserve">,” Presenter, International Seminar, Re-reading Dante’s </w:t>
      </w:r>
      <w:r w:rsidRPr="001821AD">
        <w:rPr>
          <w:rFonts w:ascii="Times New Roman" w:hAnsi="Times New Roman" w:cs="Times New Roman"/>
          <w:i/>
          <w:iCs/>
          <w:color w:val="000000" w:themeColor="text1"/>
          <w:sz w:val="22"/>
          <w:szCs w:val="22"/>
        </w:rPr>
        <w:t>Vita nova</w:t>
      </w:r>
      <w:r w:rsidRPr="001821AD">
        <w:rPr>
          <w:rFonts w:ascii="Times New Roman" w:hAnsi="Times New Roman" w:cs="Times New Roman"/>
          <w:color w:val="000000" w:themeColor="text1"/>
          <w:sz w:val="22"/>
          <w:szCs w:val="22"/>
        </w:rPr>
        <w:t>, Notre Dame Rome Global Gateway, May 2019</w:t>
      </w:r>
    </w:p>
    <w:p w14:paraId="59C43B09" w14:textId="77777777" w:rsidR="00E32818" w:rsidRPr="001821AD" w:rsidRDefault="00E32818" w:rsidP="00E32818">
      <w:pPr>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“Confession in Dante and Boccaccio,” Confession, Truth and Power, Syracuse University, May 2019</w:t>
      </w:r>
    </w:p>
    <w:p w14:paraId="5819AF12" w14:textId="77777777" w:rsidR="00E32818" w:rsidRPr="001821AD" w:rsidRDefault="00E32818" w:rsidP="00E00D5D">
      <w:pPr>
        <w:ind w:left="180" w:hanging="180"/>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“The Price of Sacrifice: Blood in Dante and Medieval Culture,” Medieval/Renaissance Faculty Working Group,</w:t>
      </w:r>
    </w:p>
    <w:p w14:paraId="6C5E2778" w14:textId="0ADB07B6" w:rsidR="00E32818" w:rsidRPr="001821AD" w:rsidRDefault="00E00D5D" w:rsidP="00E00D5D">
      <w:pPr>
        <w:ind w:left="180" w:hanging="180"/>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 xml:space="preserve">   </w:t>
      </w:r>
      <w:r w:rsidR="00E32818" w:rsidRPr="001821AD">
        <w:rPr>
          <w:rFonts w:ascii="Times New Roman" w:hAnsi="Times New Roman" w:cs="Times New Roman"/>
          <w:color w:val="000000" w:themeColor="text1"/>
          <w:sz w:val="22"/>
          <w:szCs w:val="22"/>
        </w:rPr>
        <w:t>Syracuse University</w:t>
      </w:r>
      <w:r w:rsidR="001744DD" w:rsidRPr="001821AD">
        <w:rPr>
          <w:rFonts w:ascii="Times New Roman" w:hAnsi="Times New Roman" w:cs="Times New Roman"/>
          <w:color w:val="000000" w:themeColor="text1"/>
          <w:sz w:val="22"/>
          <w:szCs w:val="22"/>
        </w:rPr>
        <w:t>,</w:t>
      </w:r>
      <w:r w:rsidR="00E32818" w:rsidRPr="001821AD">
        <w:rPr>
          <w:rFonts w:ascii="Times New Roman" w:hAnsi="Times New Roman" w:cs="Times New Roman"/>
          <w:color w:val="000000" w:themeColor="text1"/>
          <w:sz w:val="22"/>
          <w:szCs w:val="22"/>
        </w:rPr>
        <w:t xml:space="preserve"> March 2019</w:t>
      </w:r>
    </w:p>
    <w:p w14:paraId="5D7FED55" w14:textId="39CD23BF" w:rsidR="001744DD" w:rsidRPr="001821AD" w:rsidRDefault="00E32818" w:rsidP="00E00D5D">
      <w:pPr>
        <w:ind w:left="180" w:hanging="180"/>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 xml:space="preserve">Invited discussant, </w:t>
      </w:r>
      <w:r w:rsidR="001744DD" w:rsidRPr="001821AD">
        <w:rPr>
          <w:rFonts w:ascii="Times New Roman" w:hAnsi="Times New Roman" w:cs="Times New Roman"/>
          <w:color w:val="000000" w:themeColor="text1"/>
          <w:sz w:val="22"/>
          <w:szCs w:val="22"/>
        </w:rPr>
        <w:t>“</w:t>
      </w:r>
      <w:r w:rsidRPr="001821AD">
        <w:rPr>
          <w:rFonts w:ascii="Times New Roman" w:hAnsi="Times New Roman" w:cs="Times New Roman"/>
          <w:color w:val="000000" w:themeColor="text1"/>
          <w:sz w:val="22"/>
          <w:szCs w:val="22"/>
        </w:rPr>
        <w:t>France and Dante’s Florence</w:t>
      </w:r>
      <w:r w:rsidR="001744DD" w:rsidRPr="001821AD">
        <w:rPr>
          <w:rFonts w:ascii="Times New Roman" w:hAnsi="Times New Roman" w:cs="Times New Roman"/>
          <w:color w:val="000000" w:themeColor="text1"/>
          <w:sz w:val="22"/>
          <w:szCs w:val="22"/>
        </w:rPr>
        <w:t>”</w:t>
      </w:r>
      <w:r w:rsidR="00FD2A56" w:rsidRPr="001821AD">
        <w:rPr>
          <w:rFonts w:ascii="Times New Roman" w:hAnsi="Times New Roman" w:cs="Times New Roman"/>
          <w:color w:val="000000" w:themeColor="text1"/>
          <w:sz w:val="22"/>
          <w:szCs w:val="22"/>
        </w:rPr>
        <w:t xml:space="preserve"> Seminar,</w:t>
      </w:r>
      <w:r w:rsidRPr="001821AD">
        <w:rPr>
          <w:rFonts w:ascii="Times New Roman" w:hAnsi="Times New Roman" w:cs="Times New Roman"/>
          <w:color w:val="000000" w:themeColor="text1"/>
          <w:sz w:val="22"/>
          <w:szCs w:val="22"/>
        </w:rPr>
        <w:t xml:space="preserve"> Notre Dame’s Rome Global Gateway, May 2018 </w:t>
      </w:r>
    </w:p>
    <w:p w14:paraId="731D0FF1" w14:textId="70DD4D29" w:rsidR="00E32818" w:rsidRPr="001821AD" w:rsidRDefault="00E32818" w:rsidP="00E00D5D">
      <w:pPr>
        <w:ind w:left="180" w:hanging="180"/>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 xml:space="preserve">Invited </w:t>
      </w:r>
      <w:r w:rsidR="00E00D5D" w:rsidRPr="001821AD">
        <w:rPr>
          <w:rFonts w:ascii="Times New Roman" w:hAnsi="Times New Roman" w:cs="Times New Roman"/>
          <w:color w:val="000000" w:themeColor="text1"/>
          <w:sz w:val="22"/>
          <w:szCs w:val="22"/>
        </w:rPr>
        <w:t xml:space="preserve">  </w:t>
      </w:r>
      <w:r w:rsidRPr="001821AD">
        <w:rPr>
          <w:rFonts w:ascii="Times New Roman" w:hAnsi="Times New Roman" w:cs="Times New Roman"/>
          <w:color w:val="000000" w:themeColor="text1"/>
          <w:sz w:val="22"/>
          <w:szCs w:val="22"/>
        </w:rPr>
        <w:t xml:space="preserve">discussant, </w:t>
      </w:r>
      <w:r w:rsidR="001744DD" w:rsidRPr="001821AD">
        <w:rPr>
          <w:rFonts w:ascii="Times New Roman" w:hAnsi="Times New Roman" w:cs="Times New Roman"/>
          <w:color w:val="000000" w:themeColor="text1"/>
          <w:sz w:val="22"/>
          <w:szCs w:val="22"/>
        </w:rPr>
        <w:t>“</w:t>
      </w:r>
      <w:r w:rsidRPr="001821AD">
        <w:rPr>
          <w:rFonts w:ascii="Times New Roman" w:hAnsi="Times New Roman" w:cs="Times New Roman"/>
          <w:color w:val="000000" w:themeColor="text1"/>
          <w:sz w:val="22"/>
          <w:szCs w:val="22"/>
        </w:rPr>
        <w:t>Two Days in Paradise</w:t>
      </w:r>
      <w:r w:rsidR="001744DD" w:rsidRPr="001821AD">
        <w:rPr>
          <w:rFonts w:ascii="Times New Roman" w:hAnsi="Times New Roman" w:cs="Times New Roman"/>
          <w:color w:val="000000" w:themeColor="text1"/>
          <w:sz w:val="22"/>
          <w:szCs w:val="22"/>
        </w:rPr>
        <w:t>”</w:t>
      </w:r>
      <w:r w:rsidR="00FD2A56" w:rsidRPr="001821AD">
        <w:rPr>
          <w:rFonts w:ascii="Times New Roman" w:hAnsi="Times New Roman" w:cs="Times New Roman"/>
          <w:color w:val="000000" w:themeColor="text1"/>
          <w:sz w:val="22"/>
          <w:szCs w:val="22"/>
        </w:rPr>
        <w:t xml:space="preserve"> Seminar,</w:t>
      </w:r>
      <w:r w:rsidRPr="001821AD">
        <w:rPr>
          <w:rFonts w:ascii="Times New Roman" w:hAnsi="Times New Roman" w:cs="Times New Roman"/>
          <w:color w:val="000000" w:themeColor="text1"/>
          <w:sz w:val="22"/>
          <w:szCs w:val="22"/>
        </w:rPr>
        <w:t xml:space="preserve"> Notre Dame’s Rome Global Gateway, 2016</w:t>
      </w:r>
    </w:p>
    <w:p w14:paraId="3CF97960" w14:textId="77777777" w:rsidR="00E32818" w:rsidRPr="001821AD" w:rsidRDefault="00E32818" w:rsidP="00E00D5D">
      <w:pPr>
        <w:ind w:left="180" w:hanging="180"/>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“Blood in Dante: Violence, Sacrifice, Redemption,” American Association for Italian Studies Conference, Baton</w:t>
      </w:r>
    </w:p>
    <w:p w14:paraId="49B23636" w14:textId="13271794" w:rsidR="00E32818" w:rsidRPr="001821AD" w:rsidRDefault="00E00D5D" w:rsidP="00E00D5D">
      <w:pPr>
        <w:ind w:left="180" w:hanging="180"/>
        <w:rPr>
          <w:rFonts w:ascii="Times New Roman" w:hAnsi="Times New Roman" w:cs="Times New Roman"/>
          <w:color w:val="000000" w:themeColor="text1"/>
          <w:sz w:val="22"/>
          <w:szCs w:val="22"/>
        </w:rPr>
      </w:pPr>
      <w:r w:rsidRPr="001821AD">
        <w:rPr>
          <w:rFonts w:ascii="Times New Roman" w:hAnsi="Times New Roman" w:cs="Times New Roman"/>
          <w:color w:val="000000" w:themeColor="text1"/>
          <w:sz w:val="22"/>
          <w:szCs w:val="22"/>
        </w:rPr>
        <w:t xml:space="preserve">   </w:t>
      </w:r>
      <w:r w:rsidR="00E32818" w:rsidRPr="001821AD">
        <w:rPr>
          <w:rFonts w:ascii="Times New Roman" w:hAnsi="Times New Roman" w:cs="Times New Roman"/>
          <w:color w:val="000000" w:themeColor="text1"/>
          <w:sz w:val="22"/>
          <w:szCs w:val="22"/>
        </w:rPr>
        <w:t>Rouge, LA, April 2016</w:t>
      </w:r>
    </w:p>
    <w:p w14:paraId="54D68364" w14:textId="77777777"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“Blood in Dante and Medieval Science,” The Blood Conference: Theories of Blood in Late Medieval and Early</w:t>
      </w:r>
    </w:p>
    <w:p w14:paraId="447B81FF" w14:textId="5520A55A" w:rsidR="00E32818" w:rsidRPr="00E32818" w:rsidRDefault="00E00D5D" w:rsidP="00E32818">
      <w:pPr>
        <w:rPr>
          <w:rFonts w:ascii="Times New Roman" w:hAnsi="Times New Roman" w:cs="Times New Roman"/>
          <w:sz w:val="22"/>
          <w:szCs w:val="22"/>
        </w:rPr>
      </w:pPr>
      <w:r>
        <w:rPr>
          <w:rFonts w:ascii="Times New Roman" w:hAnsi="Times New Roman" w:cs="Times New Roman"/>
          <w:sz w:val="22"/>
          <w:szCs w:val="22"/>
        </w:rPr>
        <w:t xml:space="preserve">   </w:t>
      </w:r>
      <w:r w:rsidR="00E32818" w:rsidRPr="00E32818">
        <w:rPr>
          <w:rFonts w:ascii="Times New Roman" w:hAnsi="Times New Roman" w:cs="Times New Roman"/>
          <w:sz w:val="22"/>
          <w:szCs w:val="22"/>
        </w:rPr>
        <w:t>Modern English Literature and Culture, St Anne’s College, Oxford, January 2014</w:t>
      </w:r>
    </w:p>
    <w:p w14:paraId="6A6187FD" w14:textId="4709ADCA" w:rsidR="00E00D5D"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 xml:space="preserve">Discussant, </w:t>
      </w:r>
      <w:r w:rsidR="00FD2A56">
        <w:rPr>
          <w:rFonts w:ascii="Times New Roman" w:hAnsi="Times New Roman" w:cs="Times New Roman"/>
          <w:sz w:val="22"/>
          <w:szCs w:val="22"/>
        </w:rPr>
        <w:t>“</w:t>
      </w:r>
      <w:r w:rsidRPr="00E32818">
        <w:rPr>
          <w:rFonts w:ascii="Times New Roman" w:hAnsi="Times New Roman" w:cs="Times New Roman"/>
          <w:sz w:val="22"/>
          <w:szCs w:val="22"/>
        </w:rPr>
        <w:t>Dante’s Intellectual Formation</w:t>
      </w:r>
      <w:r w:rsidR="00FD2A56">
        <w:rPr>
          <w:rFonts w:ascii="Times New Roman" w:hAnsi="Times New Roman" w:cs="Times New Roman"/>
          <w:sz w:val="22"/>
          <w:szCs w:val="22"/>
        </w:rPr>
        <w:t>” Seminar,</w:t>
      </w:r>
      <w:r w:rsidRPr="00E32818">
        <w:rPr>
          <w:rFonts w:ascii="Times New Roman" w:hAnsi="Times New Roman" w:cs="Times New Roman"/>
          <w:sz w:val="22"/>
          <w:szCs w:val="22"/>
        </w:rPr>
        <w:t xml:space="preserve"> Notre Dame’s Rome Global Gateway, March 2014 </w:t>
      </w:r>
    </w:p>
    <w:p w14:paraId="5136F857" w14:textId="60745804"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 xml:space="preserve">“Perverted Incarnation in </w:t>
      </w:r>
      <w:r w:rsidRPr="00EF685B">
        <w:rPr>
          <w:rFonts w:ascii="Times New Roman" w:hAnsi="Times New Roman" w:cs="Times New Roman"/>
          <w:i/>
          <w:iCs/>
          <w:sz w:val="22"/>
          <w:szCs w:val="22"/>
        </w:rPr>
        <w:t>Inferno</w:t>
      </w:r>
      <w:r w:rsidRPr="00E32818">
        <w:rPr>
          <w:rFonts w:ascii="Times New Roman" w:hAnsi="Times New Roman" w:cs="Times New Roman"/>
          <w:sz w:val="22"/>
          <w:szCs w:val="22"/>
        </w:rPr>
        <w:t xml:space="preserve"> XIII,” International Summer Seminar on Dante’s Theology, </w:t>
      </w:r>
      <w:proofErr w:type="spellStart"/>
      <w:r w:rsidRPr="00E32818">
        <w:rPr>
          <w:rFonts w:ascii="Times New Roman" w:hAnsi="Times New Roman" w:cs="Times New Roman"/>
          <w:sz w:val="22"/>
          <w:szCs w:val="22"/>
        </w:rPr>
        <w:t>Tantur</w:t>
      </w:r>
      <w:proofErr w:type="spellEnd"/>
      <w:r w:rsidRPr="00E32818">
        <w:rPr>
          <w:rFonts w:ascii="Times New Roman" w:hAnsi="Times New Roman" w:cs="Times New Roman"/>
          <w:sz w:val="22"/>
          <w:szCs w:val="22"/>
        </w:rPr>
        <w:t xml:space="preserve"> Ecumenical</w:t>
      </w:r>
    </w:p>
    <w:p w14:paraId="44E2003D" w14:textId="67E3E9B9" w:rsidR="00E32818" w:rsidRPr="00E32818" w:rsidRDefault="00E00D5D" w:rsidP="00E32818">
      <w:pPr>
        <w:rPr>
          <w:rFonts w:ascii="Times New Roman" w:hAnsi="Times New Roman" w:cs="Times New Roman"/>
          <w:sz w:val="22"/>
          <w:szCs w:val="22"/>
        </w:rPr>
      </w:pPr>
      <w:r>
        <w:rPr>
          <w:rFonts w:ascii="Times New Roman" w:hAnsi="Times New Roman" w:cs="Times New Roman"/>
          <w:sz w:val="22"/>
          <w:szCs w:val="22"/>
        </w:rPr>
        <w:t xml:space="preserve">   </w:t>
      </w:r>
      <w:r w:rsidR="00E32818" w:rsidRPr="00E32818">
        <w:rPr>
          <w:rFonts w:ascii="Times New Roman" w:hAnsi="Times New Roman" w:cs="Times New Roman"/>
          <w:sz w:val="22"/>
          <w:szCs w:val="22"/>
        </w:rPr>
        <w:t>Institute, Jerusalem, June 2013</w:t>
      </w:r>
    </w:p>
    <w:p w14:paraId="2D300DCF" w14:textId="77777777"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 xml:space="preserve">“Seeds of Sin and Goodness: Human Nature in </w:t>
      </w:r>
      <w:proofErr w:type="spellStart"/>
      <w:r w:rsidRPr="00CA1259">
        <w:rPr>
          <w:rFonts w:ascii="Times New Roman" w:hAnsi="Times New Roman" w:cs="Times New Roman"/>
          <w:i/>
          <w:iCs/>
          <w:sz w:val="22"/>
          <w:szCs w:val="22"/>
        </w:rPr>
        <w:t>Convivio</w:t>
      </w:r>
      <w:proofErr w:type="spellEnd"/>
      <w:r w:rsidRPr="00E32818">
        <w:rPr>
          <w:rFonts w:ascii="Times New Roman" w:hAnsi="Times New Roman" w:cs="Times New Roman"/>
          <w:sz w:val="22"/>
          <w:szCs w:val="22"/>
        </w:rPr>
        <w:t>,” 48th Congress on Medieval Studies, Western Michigan</w:t>
      </w:r>
    </w:p>
    <w:p w14:paraId="251241CE" w14:textId="2D8A4A41"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 xml:space="preserve">   University, Kalamazoo, MI, May 2013</w:t>
      </w:r>
    </w:p>
    <w:p w14:paraId="5C85EDBA" w14:textId="77777777" w:rsidR="00E00D5D"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 xml:space="preserve">“Scriptural Allusion in </w:t>
      </w:r>
      <w:r w:rsidRPr="005B541F">
        <w:rPr>
          <w:rFonts w:ascii="Times New Roman" w:hAnsi="Times New Roman" w:cs="Times New Roman"/>
          <w:i/>
          <w:iCs/>
          <w:sz w:val="22"/>
          <w:szCs w:val="22"/>
        </w:rPr>
        <w:t xml:space="preserve">Inferno </w:t>
      </w:r>
      <w:r w:rsidRPr="00E32818">
        <w:rPr>
          <w:rFonts w:ascii="Times New Roman" w:hAnsi="Times New Roman" w:cs="Times New Roman"/>
          <w:sz w:val="22"/>
          <w:szCs w:val="22"/>
        </w:rPr>
        <w:t xml:space="preserve">XIII,” American Association for Italian Studies Conference, Eugene, </w:t>
      </w:r>
      <w:proofErr w:type="gramStart"/>
      <w:r w:rsidRPr="00E32818">
        <w:rPr>
          <w:rFonts w:ascii="Times New Roman" w:hAnsi="Times New Roman" w:cs="Times New Roman"/>
          <w:sz w:val="22"/>
          <w:szCs w:val="22"/>
        </w:rPr>
        <w:t>OR,</w:t>
      </w:r>
      <w:proofErr w:type="gramEnd"/>
      <w:r w:rsidRPr="00E32818">
        <w:rPr>
          <w:rFonts w:ascii="Times New Roman" w:hAnsi="Times New Roman" w:cs="Times New Roman"/>
          <w:sz w:val="22"/>
          <w:szCs w:val="22"/>
        </w:rPr>
        <w:t xml:space="preserve"> April 2013 Leader of teleconference workshop Inferno IV, Cambridge Vertical Readings in Dante’s Comedy, January 2013 </w:t>
      </w:r>
    </w:p>
    <w:p w14:paraId="48734C62" w14:textId="37293A98" w:rsidR="00E32818" w:rsidRPr="00D350F8" w:rsidRDefault="00E32818" w:rsidP="00E32818">
      <w:pPr>
        <w:rPr>
          <w:rFonts w:ascii="Times New Roman" w:hAnsi="Times New Roman" w:cs="Times New Roman"/>
          <w:color w:val="000000" w:themeColor="text1"/>
          <w:sz w:val="22"/>
          <w:szCs w:val="22"/>
        </w:rPr>
      </w:pPr>
      <w:r w:rsidRPr="00D350F8">
        <w:rPr>
          <w:rFonts w:ascii="Times New Roman" w:hAnsi="Times New Roman" w:cs="Times New Roman"/>
          <w:color w:val="000000" w:themeColor="text1"/>
          <w:sz w:val="22"/>
          <w:szCs w:val="22"/>
        </w:rPr>
        <w:t xml:space="preserve">“Blood and Smoke: Perversions of Nature in the </w:t>
      </w:r>
      <w:r w:rsidRPr="00D350F8">
        <w:rPr>
          <w:rFonts w:ascii="Times New Roman" w:hAnsi="Times New Roman" w:cs="Times New Roman"/>
          <w:i/>
          <w:iCs/>
          <w:color w:val="000000" w:themeColor="text1"/>
          <w:sz w:val="22"/>
          <w:szCs w:val="22"/>
        </w:rPr>
        <w:t>Com</w:t>
      </w:r>
      <w:r w:rsidR="00E00D5D" w:rsidRPr="00D350F8">
        <w:rPr>
          <w:rFonts w:ascii="Times New Roman" w:hAnsi="Times New Roman" w:cs="Times New Roman"/>
          <w:i/>
          <w:iCs/>
          <w:color w:val="000000" w:themeColor="text1"/>
          <w:sz w:val="22"/>
          <w:szCs w:val="22"/>
        </w:rPr>
        <w:t>media</w:t>
      </w:r>
      <w:r w:rsidRPr="00D350F8">
        <w:rPr>
          <w:rFonts w:ascii="Times New Roman" w:hAnsi="Times New Roman" w:cs="Times New Roman"/>
          <w:color w:val="000000" w:themeColor="text1"/>
          <w:sz w:val="22"/>
          <w:szCs w:val="22"/>
        </w:rPr>
        <w:t>,” American Association of Italian Studies Conference,</w:t>
      </w:r>
    </w:p>
    <w:p w14:paraId="0A462F8F" w14:textId="5B0FE166" w:rsidR="00E32818" w:rsidRPr="00D350F8" w:rsidRDefault="00E00D5D" w:rsidP="00E32818">
      <w:pPr>
        <w:rPr>
          <w:rFonts w:ascii="Times New Roman" w:hAnsi="Times New Roman" w:cs="Times New Roman"/>
          <w:color w:val="000000" w:themeColor="text1"/>
          <w:sz w:val="22"/>
          <w:szCs w:val="22"/>
        </w:rPr>
      </w:pPr>
      <w:r w:rsidRPr="00D350F8">
        <w:rPr>
          <w:rFonts w:ascii="Times New Roman" w:hAnsi="Times New Roman" w:cs="Times New Roman"/>
          <w:color w:val="000000" w:themeColor="text1"/>
          <w:sz w:val="22"/>
          <w:szCs w:val="22"/>
        </w:rPr>
        <w:t xml:space="preserve">   </w:t>
      </w:r>
      <w:r w:rsidR="00E32818" w:rsidRPr="00D350F8">
        <w:rPr>
          <w:rFonts w:ascii="Times New Roman" w:hAnsi="Times New Roman" w:cs="Times New Roman"/>
          <w:color w:val="000000" w:themeColor="text1"/>
          <w:sz w:val="22"/>
          <w:szCs w:val="22"/>
        </w:rPr>
        <w:t>May 2012</w:t>
      </w:r>
    </w:p>
    <w:p w14:paraId="419B4044" w14:textId="426B2269"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 xml:space="preserve">“Sacrifice in Latin Epics &amp; Dante’s Commedia,” 45th International Congress on Medieval Studies, Kalamazoo, 2010 </w:t>
      </w:r>
      <w:r w:rsidR="00E00D5D">
        <w:rPr>
          <w:rFonts w:ascii="Times New Roman" w:hAnsi="Times New Roman" w:cs="Times New Roman"/>
          <w:sz w:val="22"/>
          <w:szCs w:val="22"/>
        </w:rPr>
        <w:t xml:space="preserve">  </w:t>
      </w:r>
      <w:r w:rsidRPr="00E32818">
        <w:rPr>
          <w:rFonts w:ascii="Times New Roman" w:hAnsi="Times New Roman" w:cs="Times New Roman"/>
          <w:sz w:val="22"/>
          <w:szCs w:val="22"/>
        </w:rPr>
        <w:t>Joint Session of the Early, Central and Medieval Workshops, Faculty of History, University of Cambridge: panel</w:t>
      </w:r>
    </w:p>
    <w:p w14:paraId="7BFD36D5" w14:textId="7BE76D47" w:rsidR="00E32818" w:rsidRPr="00E32818" w:rsidRDefault="00E00D5D" w:rsidP="00E32818">
      <w:pPr>
        <w:rPr>
          <w:rFonts w:ascii="Times New Roman" w:hAnsi="Times New Roman" w:cs="Times New Roman"/>
          <w:sz w:val="22"/>
          <w:szCs w:val="22"/>
        </w:rPr>
      </w:pPr>
      <w:r>
        <w:rPr>
          <w:rFonts w:ascii="Times New Roman" w:hAnsi="Times New Roman" w:cs="Times New Roman"/>
          <w:sz w:val="22"/>
          <w:szCs w:val="22"/>
        </w:rPr>
        <w:t xml:space="preserve">   </w:t>
      </w:r>
      <w:r w:rsidR="00E32818" w:rsidRPr="00E32818">
        <w:rPr>
          <w:rFonts w:ascii="Times New Roman" w:hAnsi="Times New Roman" w:cs="Times New Roman"/>
          <w:sz w:val="22"/>
          <w:szCs w:val="22"/>
        </w:rPr>
        <w:t>discussion on blood in the Middle Ages, February 2009</w:t>
      </w:r>
    </w:p>
    <w:p w14:paraId="3C2D8A2E" w14:textId="77777777"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 xml:space="preserve">“Conception in the </w:t>
      </w:r>
      <w:r w:rsidRPr="00B76EC0">
        <w:rPr>
          <w:rFonts w:ascii="Times New Roman" w:hAnsi="Times New Roman" w:cs="Times New Roman"/>
          <w:i/>
          <w:iCs/>
          <w:sz w:val="22"/>
          <w:szCs w:val="22"/>
        </w:rPr>
        <w:t>Commedia</w:t>
      </w:r>
      <w:r w:rsidRPr="00E32818">
        <w:rPr>
          <w:rFonts w:ascii="Times New Roman" w:hAnsi="Times New Roman" w:cs="Times New Roman"/>
          <w:sz w:val="22"/>
          <w:szCs w:val="22"/>
        </w:rPr>
        <w:t>,” Joint Postgraduate Training Program (partnership of the Italian Departments of the</w:t>
      </w:r>
    </w:p>
    <w:p w14:paraId="3A1AE9D7" w14:textId="43EA7CBA" w:rsidR="00E32818" w:rsidRPr="00E32818" w:rsidRDefault="00E00D5D" w:rsidP="00E32818">
      <w:pPr>
        <w:rPr>
          <w:rFonts w:ascii="Times New Roman" w:hAnsi="Times New Roman" w:cs="Times New Roman"/>
          <w:sz w:val="22"/>
          <w:szCs w:val="22"/>
        </w:rPr>
      </w:pPr>
      <w:r>
        <w:rPr>
          <w:rFonts w:ascii="Times New Roman" w:hAnsi="Times New Roman" w:cs="Times New Roman"/>
          <w:sz w:val="22"/>
          <w:szCs w:val="22"/>
        </w:rPr>
        <w:t xml:space="preserve">   </w:t>
      </w:r>
      <w:r w:rsidR="00E32818" w:rsidRPr="00E32818">
        <w:rPr>
          <w:rFonts w:ascii="Times New Roman" w:hAnsi="Times New Roman" w:cs="Times New Roman"/>
          <w:sz w:val="22"/>
          <w:szCs w:val="22"/>
        </w:rPr>
        <w:t>Universities of Cambridge, Oxford, Reading, Royal Holloway and University College London), March 2007</w:t>
      </w:r>
    </w:p>
    <w:p w14:paraId="4BCB6897" w14:textId="77777777" w:rsidR="00485A3C" w:rsidRDefault="00485A3C" w:rsidP="00E32818">
      <w:pPr>
        <w:rPr>
          <w:rFonts w:ascii="Times New Roman" w:hAnsi="Times New Roman" w:cs="Times New Roman"/>
          <w:sz w:val="22"/>
          <w:szCs w:val="22"/>
        </w:rPr>
      </w:pPr>
    </w:p>
    <w:p w14:paraId="3589C2DC" w14:textId="00294F14" w:rsidR="00E32818" w:rsidRPr="00485A3C" w:rsidRDefault="00E32818" w:rsidP="00E32818">
      <w:pPr>
        <w:rPr>
          <w:rFonts w:ascii="Times New Roman" w:hAnsi="Times New Roman" w:cs="Times New Roman"/>
          <w:b/>
          <w:bCs/>
          <w:sz w:val="22"/>
          <w:szCs w:val="22"/>
        </w:rPr>
      </w:pPr>
      <w:r w:rsidRPr="00485A3C">
        <w:rPr>
          <w:rFonts w:ascii="Times New Roman" w:hAnsi="Times New Roman" w:cs="Times New Roman"/>
          <w:b/>
          <w:bCs/>
          <w:sz w:val="22"/>
          <w:szCs w:val="22"/>
        </w:rPr>
        <w:t>Collaborative Research Projects</w:t>
      </w:r>
    </w:p>
    <w:p w14:paraId="01053F07" w14:textId="79204000" w:rsidR="00E32818" w:rsidRPr="00E32818" w:rsidRDefault="00E32818" w:rsidP="00492427">
      <w:pPr>
        <w:ind w:left="180" w:hanging="180"/>
        <w:rPr>
          <w:rFonts w:ascii="Times New Roman" w:hAnsi="Times New Roman" w:cs="Times New Roman"/>
          <w:sz w:val="22"/>
          <w:szCs w:val="22"/>
        </w:rPr>
      </w:pPr>
      <w:r w:rsidRPr="00E32818">
        <w:rPr>
          <w:rFonts w:ascii="Times New Roman" w:hAnsi="Times New Roman" w:cs="Times New Roman"/>
          <w:sz w:val="22"/>
          <w:szCs w:val="22"/>
        </w:rPr>
        <w:t xml:space="preserve">“Language Matters,” CUSE grant, Syracuse University: performance-based pedagogy; language and security; translingual </w:t>
      </w:r>
      <w:r w:rsidR="00492427">
        <w:rPr>
          <w:rFonts w:ascii="Times New Roman" w:hAnsi="Times New Roman" w:cs="Times New Roman"/>
          <w:sz w:val="22"/>
          <w:szCs w:val="22"/>
        </w:rPr>
        <w:t xml:space="preserve">    </w:t>
      </w:r>
      <w:r w:rsidRPr="00E32818">
        <w:rPr>
          <w:rFonts w:ascii="Times New Roman" w:hAnsi="Times New Roman" w:cs="Times New Roman"/>
          <w:sz w:val="22"/>
          <w:szCs w:val="22"/>
        </w:rPr>
        <w:t>pedagogy and research</w:t>
      </w:r>
    </w:p>
    <w:p w14:paraId="414F9F7F" w14:textId="5C688D6F" w:rsidR="00E32818" w:rsidRPr="00E32818" w:rsidRDefault="00E32818" w:rsidP="00492427">
      <w:pPr>
        <w:ind w:left="180" w:hanging="180"/>
        <w:rPr>
          <w:rFonts w:ascii="Times New Roman" w:hAnsi="Times New Roman" w:cs="Times New Roman"/>
          <w:sz w:val="22"/>
          <w:szCs w:val="22"/>
        </w:rPr>
      </w:pPr>
      <w:r w:rsidRPr="00E32818">
        <w:rPr>
          <w:rFonts w:ascii="Times New Roman" w:hAnsi="Times New Roman" w:cs="Times New Roman"/>
          <w:sz w:val="22"/>
          <w:szCs w:val="22"/>
        </w:rPr>
        <w:t xml:space="preserve">Vertical Readings in Dante’s Comedy: teleconferenced workshop series with the University of Cambridge and the </w:t>
      </w:r>
      <w:r w:rsidR="00492427">
        <w:rPr>
          <w:rFonts w:ascii="Times New Roman" w:hAnsi="Times New Roman" w:cs="Times New Roman"/>
          <w:sz w:val="22"/>
          <w:szCs w:val="22"/>
        </w:rPr>
        <w:t xml:space="preserve">   </w:t>
      </w:r>
      <w:r w:rsidRPr="00E32818">
        <w:rPr>
          <w:rFonts w:ascii="Times New Roman" w:hAnsi="Times New Roman" w:cs="Times New Roman"/>
          <w:sz w:val="22"/>
          <w:szCs w:val="22"/>
        </w:rPr>
        <w:t>University of Leeds, 2012-2016</w:t>
      </w:r>
    </w:p>
    <w:p w14:paraId="6383D767" w14:textId="22EC9A01" w:rsidR="00E32818" w:rsidRDefault="00E32818" w:rsidP="00492427">
      <w:pPr>
        <w:ind w:left="180" w:hanging="180"/>
        <w:rPr>
          <w:rFonts w:ascii="Times New Roman" w:hAnsi="Times New Roman" w:cs="Times New Roman"/>
          <w:sz w:val="22"/>
          <w:szCs w:val="22"/>
        </w:rPr>
      </w:pPr>
      <w:r w:rsidRPr="00E32818">
        <w:rPr>
          <w:rFonts w:ascii="Times New Roman" w:hAnsi="Times New Roman" w:cs="Times New Roman"/>
          <w:sz w:val="22"/>
          <w:szCs w:val="22"/>
        </w:rPr>
        <w:t xml:space="preserve">Re-reading Dante’s </w:t>
      </w:r>
      <w:r w:rsidRPr="00A64912">
        <w:rPr>
          <w:rFonts w:ascii="Times New Roman" w:hAnsi="Times New Roman" w:cs="Times New Roman"/>
          <w:i/>
          <w:iCs/>
          <w:sz w:val="22"/>
          <w:szCs w:val="22"/>
        </w:rPr>
        <w:t>Vita nova</w:t>
      </w:r>
      <w:r w:rsidRPr="00E32818">
        <w:rPr>
          <w:rFonts w:ascii="Times New Roman" w:hAnsi="Times New Roman" w:cs="Times New Roman"/>
          <w:sz w:val="22"/>
          <w:szCs w:val="22"/>
        </w:rPr>
        <w:t>: a collaborative research project involving researchers from University College London, University of Bristol, University of Cambridge, University of Leeds, University of Notre</w:t>
      </w:r>
      <w:r w:rsidR="00492427">
        <w:rPr>
          <w:rFonts w:ascii="Times New Roman" w:hAnsi="Times New Roman" w:cs="Times New Roman"/>
          <w:sz w:val="22"/>
          <w:szCs w:val="22"/>
        </w:rPr>
        <w:t xml:space="preserve"> </w:t>
      </w:r>
      <w:r w:rsidRPr="00E32818">
        <w:rPr>
          <w:rFonts w:ascii="Times New Roman" w:hAnsi="Times New Roman" w:cs="Times New Roman"/>
          <w:sz w:val="22"/>
          <w:szCs w:val="22"/>
        </w:rPr>
        <w:t>Dame, University of Oxford, University of Reading, and the University of Warwick, 2017-2019</w:t>
      </w:r>
    </w:p>
    <w:p w14:paraId="489A1B53" w14:textId="77777777" w:rsidR="00492427" w:rsidRPr="002D7D66" w:rsidRDefault="00492427" w:rsidP="00E32818">
      <w:pPr>
        <w:rPr>
          <w:rFonts w:ascii="Times New Roman" w:hAnsi="Times New Roman" w:cs="Times New Roman"/>
          <w:b/>
          <w:bCs/>
          <w:sz w:val="22"/>
          <w:szCs w:val="22"/>
        </w:rPr>
      </w:pPr>
    </w:p>
    <w:p w14:paraId="53EB6561" w14:textId="282DBD59" w:rsidR="00E32818" w:rsidRPr="002D7D66" w:rsidRDefault="00E32818" w:rsidP="00E32818">
      <w:pPr>
        <w:rPr>
          <w:rFonts w:ascii="Times New Roman" w:hAnsi="Times New Roman" w:cs="Times New Roman"/>
          <w:b/>
          <w:bCs/>
          <w:sz w:val="22"/>
          <w:szCs w:val="22"/>
        </w:rPr>
      </w:pPr>
      <w:r w:rsidRPr="002D7D66">
        <w:rPr>
          <w:rFonts w:ascii="Times New Roman" w:hAnsi="Times New Roman" w:cs="Times New Roman"/>
          <w:b/>
          <w:bCs/>
          <w:sz w:val="22"/>
          <w:szCs w:val="22"/>
        </w:rPr>
        <w:t>Organization of Conference</w:t>
      </w:r>
      <w:r w:rsidR="004365CF">
        <w:rPr>
          <w:rFonts w:ascii="Times New Roman" w:hAnsi="Times New Roman" w:cs="Times New Roman"/>
          <w:b/>
          <w:bCs/>
          <w:sz w:val="22"/>
          <w:szCs w:val="22"/>
        </w:rPr>
        <w:t xml:space="preserve">s </w:t>
      </w:r>
      <w:r w:rsidRPr="002D7D66">
        <w:rPr>
          <w:rFonts w:ascii="Times New Roman" w:hAnsi="Times New Roman" w:cs="Times New Roman"/>
          <w:b/>
          <w:bCs/>
          <w:sz w:val="22"/>
          <w:szCs w:val="22"/>
        </w:rPr>
        <w:t>and Research Initiatives</w:t>
      </w:r>
    </w:p>
    <w:p w14:paraId="538AB5B7" w14:textId="0B5FB31C" w:rsidR="00846C80" w:rsidRPr="00D350F8" w:rsidRDefault="009757BA" w:rsidP="009757BA">
      <w:pPr>
        <w:rPr>
          <w:rFonts w:ascii="Times New Roman" w:hAnsi="Times New Roman" w:cs="Times New Roman"/>
          <w:color w:val="000000" w:themeColor="text1"/>
          <w:sz w:val="22"/>
          <w:szCs w:val="22"/>
        </w:rPr>
      </w:pPr>
      <w:r w:rsidRPr="00D350F8">
        <w:rPr>
          <w:rFonts w:ascii="Times New Roman" w:hAnsi="Times New Roman" w:cs="Times New Roman"/>
          <w:color w:val="000000" w:themeColor="text1"/>
          <w:sz w:val="22"/>
          <w:szCs w:val="22"/>
        </w:rPr>
        <w:t xml:space="preserve">Dante Society of America-sponsored panels at the annual Modern Languages Association </w:t>
      </w:r>
      <w:r w:rsidR="001C52B6" w:rsidRPr="00D350F8">
        <w:rPr>
          <w:rFonts w:ascii="Times New Roman" w:hAnsi="Times New Roman" w:cs="Times New Roman"/>
          <w:color w:val="000000" w:themeColor="text1"/>
          <w:sz w:val="22"/>
          <w:szCs w:val="22"/>
        </w:rPr>
        <w:t>c</w:t>
      </w:r>
      <w:r w:rsidRPr="00D350F8">
        <w:rPr>
          <w:rFonts w:ascii="Times New Roman" w:hAnsi="Times New Roman" w:cs="Times New Roman"/>
          <w:color w:val="000000" w:themeColor="text1"/>
          <w:sz w:val="22"/>
          <w:szCs w:val="22"/>
        </w:rPr>
        <w:t>onvention</w:t>
      </w:r>
      <w:r w:rsidR="001C52B6" w:rsidRPr="00D350F8">
        <w:rPr>
          <w:rFonts w:ascii="Times New Roman" w:hAnsi="Times New Roman" w:cs="Times New Roman"/>
          <w:color w:val="000000" w:themeColor="text1"/>
          <w:sz w:val="22"/>
          <w:szCs w:val="22"/>
        </w:rPr>
        <w:t xml:space="preserve"> –</w:t>
      </w:r>
    </w:p>
    <w:p w14:paraId="44AEFDC1" w14:textId="64DB931A" w:rsidR="009757BA" w:rsidRPr="00D350F8" w:rsidRDefault="00846C80" w:rsidP="009757BA">
      <w:pPr>
        <w:rPr>
          <w:rFonts w:ascii="Times New Roman" w:hAnsi="Times New Roman" w:cs="Times New Roman"/>
          <w:color w:val="000000" w:themeColor="text1"/>
          <w:sz w:val="22"/>
          <w:szCs w:val="22"/>
        </w:rPr>
      </w:pPr>
      <w:r w:rsidRPr="00D350F8">
        <w:rPr>
          <w:rFonts w:ascii="Times New Roman" w:hAnsi="Times New Roman" w:cs="Times New Roman"/>
          <w:color w:val="000000" w:themeColor="text1"/>
          <w:sz w:val="22"/>
          <w:szCs w:val="22"/>
        </w:rPr>
        <w:t xml:space="preserve">   2025: “Dante and Science,” and “Vision and (In)Visibility in Dante” </w:t>
      </w:r>
      <w:r w:rsidR="00B91391" w:rsidRPr="00D350F8">
        <w:rPr>
          <w:rFonts w:ascii="Times New Roman" w:hAnsi="Times New Roman" w:cs="Times New Roman"/>
          <w:color w:val="000000" w:themeColor="text1"/>
          <w:sz w:val="22"/>
          <w:szCs w:val="22"/>
        </w:rPr>
        <w:t>(</w:t>
      </w:r>
      <w:r w:rsidRPr="00D350F8">
        <w:rPr>
          <w:rFonts w:ascii="Times New Roman" w:hAnsi="Times New Roman" w:cs="Times New Roman"/>
          <w:color w:val="000000" w:themeColor="text1"/>
          <w:sz w:val="22"/>
          <w:szCs w:val="22"/>
        </w:rPr>
        <w:t>organizer</w:t>
      </w:r>
      <w:r w:rsidR="00B91391" w:rsidRPr="00D350F8">
        <w:rPr>
          <w:rFonts w:ascii="Times New Roman" w:hAnsi="Times New Roman" w:cs="Times New Roman"/>
          <w:color w:val="000000" w:themeColor="text1"/>
          <w:sz w:val="22"/>
          <w:szCs w:val="22"/>
        </w:rPr>
        <w:t>,</w:t>
      </w:r>
      <w:r w:rsidRPr="00D350F8">
        <w:rPr>
          <w:rFonts w:ascii="Times New Roman" w:hAnsi="Times New Roman" w:cs="Times New Roman"/>
          <w:color w:val="000000" w:themeColor="text1"/>
          <w:sz w:val="22"/>
          <w:szCs w:val="22"/>
        </w:rPr>
        <w:t xml:space="preserve"> presider</w:t>
      </w:r>
      <w:r w:rsidR="00B91391" w:rsidRPr="00D350F8">
        <w:rPr>
          <w:rFonts w:ascii="Times New Roman" w:hAnsi="Times New Roman" w:cs="Times New Roman"/>
          <w:color w:val="000000" w:themeColor="text1"/>
          <w:sz w:val="22"/>
          <w:szCs w:val="22"/>
        </w:rPr>
        <w:t>)</w:t>
      </w:r>
    </w:p>
    <w:p w14:paraId="376F8482" w14:textId="1DF7927A" w:rsidR="009757BA" w:rsidRPr="00D350F8" w:rsidRDefault="009757BA" w:rsidP="009757BA">
      <w:pPr>
        <w:ind w:left="180" w:hanging="180"/>
        <w:rPr>
          <w:rFonts w:ascii="Times New Roman" w:hAnsi="Times New Roman" w:cs="Times New Roman"/>
          <w:color w:val="000000" w:themeColor="text1"/>
          <w:sz w:val="22"/>
          <w:szCs w:val="22"/>
        </w:rPr>
      </w:pPr>
      <w:r w:rsidRPr="00D350F8">
        <w:rPr>
          <w:rFonts w:ascii="Times New Roman" w:hAnsi="Times New Roman" w:cs="Times New Roman"/>
          <w:color w:val="000000" w:themeColor="text1"/>
          <w:sz w:val="22"/>
          <w:szCs w:val="22"/>
        </w:rPr>
        <w:t xml:space="preserve">   2024: “Dante’s Economies” and “Joy and Sorrow in Dante” (presider, organizer); “Surviving Troubled Waters” (organizer)</w:t>
      </w:r>
    </w:p>
    <w:p w14:paraId="32189885" w14:textId="749FF464" w:rsidR="009757BA" w:rsidRPr="00D350F8" w:rsidRDefault="009757BA" w:rsidP="009757BA">
      <w:pPr>
        <w:ind w:left="180"/>
        <w:rPr>
          <w:rFonts w:ascii="Times New Roman" w:hAnsi="Times New Roman" w:cs="Times New Roman"/>
          <w:color w:val="000000" w:themeColor="text1"/>
          <w:sz w:val="22"/>
          <w:szCs w:val="22"/>
        </w:rPr>
      </w:pPr>
      <w:r w:rsidRPr="00D350F8">
        <w:rPr>
          <w:rFonts w:ascii="Times New Roman" w:hAnsi="Times New Roman" w:cs="Times New Roman"/>
          <w:color w:val="000000" w:themeColor="text1"/>
          <w:sz w:val="22"/>
          <w:szCs w:val="22"/>
        </w:rPr>
        <w:t>2023: “Eco-Critical Approaches to Dante” and “Confession and Penance in Dante’s Comedy”</w:t>
      </w:r>
    </w:p>
    <w:p w14:paraId="3FD38A1E" w14:textId="79A53D32" w:rsidR="009757BA" w:rsidRPr="00D350F8" w:rsidRDefault="009757BA" w:rsidP="009757BA">
      <w:pPr>
        <w:ind w:left="180"/>
        <w:rPr>
          <w:rFonts w:ascii="Times New Roman" w:hAnsi="Times New Roman" w:cs="Times New Roman"/>
          <w:color w:val="000000" w:themeColor="text1"/>
          <w:sz w:val="22"/>
          <w:szCs w:val="22"/>
        </w:rPr>
      </w:pPr>
      <w:r w:rsidRPr="00D350F8">
        <w:rPr>
          <w:rFonts w:ascii="Times New Roman" w:hAnsi="Times New Roman" w:cs="Times New Roman"/>
          <w:color w:val="000000" w:themeColor="text1"/>
          <w:sz w:val="22"/>
          <w:szCs w:val="22"/>
        </w:rPr>
        <w:t>2022: “Animal Dante” (organizer and presider); “Multimedia and Multilingual Dante” (organizer); “Translations of Dante’s Comedy” (organizer and presider)</w:t>
      </w:r>
    </w:p>
    <w:p w14:paraId="6BA6ABFB" w14:textId="77777777" w:rsidR="00C82E41" w:rsidRDefault="00E32818" w:rsidP="00C82E41">
      <w:pPr>
        <w:ind w:left="180" w:hanging="180"/>
        <w:rPr>
          <w:rFonts w:ascii="Times New Roman" w:hAnsi="Times New Roman" w:cs="Times New Roman"/>
          <w:color w:val="000000" w:themeColor="text1"/>
          <w:sz w:val="22"/>
          <w:szCs w:val="22"/>
        </w:rPr>
      </w:pPr>
      <w:r w:rsidRPr="00D350F8">
        <w:rPr>
          <w:rFonts w:ascii="Times New Roman" w:hAnsi="Times New Roman" w:cs="Times New Roman"/>
          <w:color w:val="000000" w:themeColor="text1"/>
          <w:sz w:val="22"/>
          <w:szCs w:val="22"/>
        </w:rPr>
        <w:t xml:space="preserve">Ray Smith Symposium, “Self-Transformation and Poetic Justice: Dante on the 700th Anniversary of His Death,” lead </w:t>
      </w:r>
      <w:r w:rsidR="009757BA" w:rsidRPr="00D350F8">
        <w:rPr>
          <w:rFonts w:ascii="Times New Roman" w:hAnsi="Times New Roman" w:cs="Times New Roman"/>
          <w:color w:val="000000" w:themeColor="text1"/>
          <w:sz w:val="22"/>
          <w:szCs w:val="22"/>
        </w:rPr>
        <w:t xml:space="preserve">   </w:t>
      </w:r>
      <w:r w:rsidR="004365CF" w:rsidRPr="00D350F8">
        <w:rPr>
          <w:rFonts w:ascii="Times New Roman" w:hAnsi="Times New Roman" w:cs="Times New Roman"/>
          <w:color w:val="000000" w:themeColor="text1"/>
          <w:sz w:val="22"/>
          <w:szCs w:val="22"/>
        </w:rPr>
        <w:t xml:space="preserve">   </w:t>
      </w:r>
      <w:r w:rsidRPr="00D350F8">
        <w:rPr>
          <w:rFonts w:ascii="Times New Roman" w:hAnsi="Times New Roman" w:cs="Times New Roman"/>
          <w:color w:val="000000" w:themeColor="text1"/>
          <w:sz w:val="22"/>
          <w:szCs w:val="22"/>
        </w:rPr>
        <w:t>organizer</w:t>
      </w:r>
      <w:r w:rsidR="009757BA" w:rsidRPr="00D350F8">
        <w:rPr>
          <w:rFonts w:ascii="Times New Roman" w:hAnsi="Times New Roman" w:cs="Times New Roman"/>
          <w:color w:val="000000" w:themeColor="text1"/>
          <w:sz w:val="22"/>
          <w:szCs w:val="22"/>
        </w:rPr>
        <w:t>, 2021</w:t>
      </w:r>
      <w:r w:rsidR="00C82E41">
        <w:rPr>
          <w:rFonts w:ascii="Times New Roman" w:hAnsi="Times New Roman" w:cs="Times New Roman"/>
          <w:color w:val="000000" w:themeColor="text1"/>
          <w:sz w:val="22"/>
          <w:szCs w:val="22"/>
        </w:rPr>
        <w:t xml:space="preserve"> (postponed due to </w:t>
      </w:r>
      <w:proofErr w:type="gramStart"/>
      <w:r w:rsidR="00C82E41">
        <w:rPr>
          <w:rFonts w:ascii="Times New Roman" w:hAnsi="Times New Roman" w:cs="Times New Roman"/>
          <w:color w:val="000000" w:themeColor="text1"/>
          <w:sz w:val="22"/>
          <w:szCs w:val="22"/>
        </w:rPr>
        <w:t>covid;  organized</w:t>
      </w:r>
      <w:proofErr w:type="gramEnd"/>
      <w:r w:rsidR="00C82E41">
        <w:rPr>
          <w:rFonts w:ascii="Times New Roman" w:hAnsi="Times New Roman" w:cs="Times New Roman"/>
          <w:color w:val="000000" w:themeColor="text1"/>
          <w:sz w:val="22"/>
          <w:szCs w:val="22"/>
        </w:rPr>
        <w:t xml:space="preserve"> an event with community and undergrad participation instead)</w:t>
      </w:r>
    </w:p>
    <w:p w14:paraId="1584551E" w14:textId="5EB1F23B" w:rsidR="00E32818" w:rsidRPr="00D350F8" w:rsidRDefault="00E32818" w:rsidP="00C82E41">
      <w:pPr>
        <w:ind w:left="180" w:hanging="180"/>
        <w:rPr>
          <w:rFonts w:ascii="Times New Roman" w:hAnsi="Times New Roman" w:cs="Times New Roman"/>
          <w:color w:val="000000" w:themeColor="text1"/>
          <w:sz w:val="22"/>
          <w:szCs w:val="22"/>
        </w:rPr>
      </w:pPr>
      <w:r w:rsidRPr="00D350F8">
        <w:rPr>
          <w:rFonts w:ascii="Times New Roman" w:hAnsi="Times New Roman" w:cs="Times New Roman"/>
          <w:color w:val="000000" w:themeColor="text1"/>
          <w:sz w:val="22"/>
          <w:szCs w:val="22"/>
        </w:rPr>
        <w:t>“Ireland and Italy: Intersections,” coordinated with the organizer, Barry McCrea, and the Keough-</w:t>
      </w:r>
      <w:proofErr w:type="spellStart"/>
      <w:r w:rsidRPr="00D350F8">
        <w:rPr>
          <w:rFonts w:ascii="Times New Roman" w:hAnsi="Times New Roman" w:cs="Times New Roman"/>
          <w:color w:val="000000" w:themeColor="text1"/>
          <w:sz w:val="22"/>
          <w:szCs w:val="22"/>
        </w:rPr>
        <w:t>Nauton</w:t>
      </w:r>
      <w:proofErr w:type="spellEnd"/>
      <w:r w:rsidRPr="00D350F8">
        <w:rPr>
          <w:rFonts w:ascii="Times New Roman" w:hAnsi="Times New Roman" w:cs="Times New Roman"/>
          <w:color w:val="000000" w:themeColor="text1"/>
          <w:sz w:val="22"/>
          <w:szCs w:val="22"/>
        </w:rPr>
        <w:t xml:space="preserve"> Institute</w:t>
      </w:r>
    </w:p>
    <w:p w14:paraId="10C229B5" w14:textId="2692AB6D" w:rsidR="00E32818" w:rsidRPr="00D350F8" w:rsidRDefault="00C966B3" w:rsidP="00E32818">
      <w:pPr>
        <w:rPr>
          <w:rFonts w:ascii="Times New Roman" w:hAnsi="Times New Roman" w:cs="Times New Roman"/>
          <w:color w:val="000000" w:themeColor="text1"/>
          <w:sz w:val="22"/>
          <w:szCs w:val="22"/>
        </w:rPr>
      </w:pPr>
      <w:r w:rsidRPr="00D350F8">
        <w:rPr>
          <w:rFonts w:ascii="Times New Roman" w:hAnsi="Times New Roman" w:cs="Times New Roman"/>
          <w:color w:val="000000" w:themeColor="text1"/>
          <w:sz w:val="22"/>
          <w:szCs w:val="22"/>
        </w:rPr>
        <w:t xml:space="preserve">       </w:t>
      </w:r>
      <w:r w:rsidR="00E32818" w:rsidRPr="00D350F8">
        <w:rPr>
          <w:rFonts w:ascii="Times New Roman" w:hAnsi="Times New Roman" w:cs="Times New Roman"/>
          <w:color w:val="000000" w:themeColor="text1"/>
          <w:sz w:val="22"/>
          <w:szCs w:val="22"/>
        </w:rPr>
        <w:t>for Irish Studies</w:t>
      </w:r>
      <w:r w:rsidR="00C82E41">
        <w:rPr>
          <w:rFonts w:ascii="Times New Roman" w:hAnsi="Times New Roman" w:cs="Times New Roman"/>
          <w:color w:val="000000" w:themeColor="text1"/>
          <w:sz w:val="22"/>
          <w:szCs w:val="22"/>
        </w:rPr>
        <w:t>,</w:t>
      </w:r>
      <w:r w:rsidR="00E32818" w:rsidRPr="00D350F8">
        <w:rPr>
          <w:rFonts w:ascii="Times New Roman" w:hAnsi="Times New Roman" w:cs="Times New Roman"/>
          <w:color w:val="000000" w:themeColor="text1"/>
          <w:sz w:val="22"/>
          <w:szCs w:val="22"/>
        </w:rPr>
        <w:t xml:space="preserve"> </w:t>
      </w:r>
      <w:r w:rsidR="00C82E41" w:rsidRPr="00D350F8">
        <w:rPr>
          <w:rFonts w:ascii="Times New Roman" w:hAnsi="Times New Roman" w:cs="Times New Roman"/>
          <w:color w:val="000000" w:themeColor="text1"/>
          <w:sz w:val="22"/>
          <w:szCs w:val="22"/>
        </w:rPr>
        <w:t>Notre Dame’s Global Gateway, Rome</w:t>
      </w:r>
      <w:r w:rsidR="00C82E41">
        <w:rPr>
          <w:rFonts w:ascii="Times New Roman" w:hAnsi="Times New Roman" w:cs="Times New Roman"/>
          <w:color w:val="000000" w:themeColor="text1"/>
          <w:sz w:val="22"/>
          <w:szCs w:val="22"/>
        </w:rPr>
        <w:t>,</w:t>
      </w:r>
      <w:r w:rsidR="00C82E41" w:rsidRPr="00D350F8">
        <w:rPr>
          <w:rFonts w:ascii="Times New Roman" w:hAnsi="Times New Roman" w:cs="Times New Roman"/>
          <w:color w:val="000000" w:themeColor="text1"/>
          <w:sz w:val="22"/>
          <w:szCs w:val="22"/>
        </w:rPr>
        <w:t xml:space="preserve"> </w:t>
      </w:r>
      <w:r w:rsidR="00E32818" w:rsidRPr="00D350F8">
        <w:rPr>
          <w:rFonts w:ascii="Times New Roman" w:hAnsi="Times New Roman" w:cs="Times New Roman"/>
          <w:color w:val="000000" w:themeColor="text1"/>
          <w:sz w:val="22"/>
          <w:szCs w:val="22"/>
        </w:rPr>
        <w:t>June 2017</w:t>
      </w:r>
    </w:p>
    <w:p w14:paraId="03C6B503" w14:textId="77777777" w:rsidR="00E32818" w:rsidRPr="00D350F8" w:rsidRDefault="00E32818" w:rsidP="00C82E41">
      <w:pPr>
        <w:rPr>
          <w:rFonts w:ascii="Times New Roman" w:hAnsi="Times New Roman" w:cs="Times New Roman"/>
          <w:color w:val="000000" w:themeColor="text1"/>
          <w:sz w:val="22"/>
          <w:szCs w:val="22"/>
        </w:rPr>
      </w:pPr>
      <w:r w:rsidRPr="00D350F8">
        <w:rPr>
          <w:rFonts w:ascii="Times New Roman" w:hAnsi="Times New Roman" w:cs="Times New Roman"/>
          <w:color w:val="000000" w:themeColor="text1"/>
          <w:sz w:val="22"/>
          <w:szCs w:val="22"/>
        </w:rPr>
        <w:lastRenderedPageBreak/>
        <w:t>“Rome and the Jubilee,” coordinated with the organizer, Ingrid Rowland (ND School of Architecture), Margaret</w:t>
      </w:r>
    </w:p>
    <w:p w14:paraId="791AE6AA" w14:textId="73C3B4ED" w:rsidR="00E32818" w:rsidRPr="00D350F8" w:rsidRDefault="00C966B3" w:rsidP="004365CF">
      <w:pPr>
        <w:ind w:left="360" w:hanging="180"/>
        <w:rPr>
          <w:rFonts w:ascii="Times New Roman" w:hAnsi="Times New Roman" w:cs="Times New Roman"/>
          <w:color w:val="000000" w:themeColor="text1"/>
          <w:sz w:val="22"/>
          <w:szCs w:val="22"/>
        </w:rPr>
      </w:pPr>
      <w:r w:rsidRPr="00D350F8">
        <w:rPr>
          <w:rFonts w:ascii="Times New Roman" w:hAnsi="Times New Roman" w:cs="Times New Roman"/>
          <w:color w:val="000000" w:themeColor="text1"/>
          <w:sz w:val="22"/>
          <w:szCs w:val="22"/>
        </w:rPr>
        <w:t xml:space="preserve">   </w:t>
      </w:r>
      <w:r w:rsidR="00E32818" w:rsidRPr="00D350F8">
        <w:rPr>
          <w:rFonts w:ascii="Times New Roman" w:hAnsi="Times New Roman" w:cs="Times New Roman"/>
          <w:color w:val="000000" w:themeColor="text1"/>
          <w:sz w:val="22"/>
          <w:szCs w:val="22"/>
        </w:rPr>
        <w:t xml:space="preserve">Meserve (Associate Dean, Arts and Letters, ND), </w:t>
      </w:r>
      <w:r w:rsidR="00C82E41">
        <w:rPr>
          <w:rFonts w:ascii="Times New Roman" w:hAnsi="Times New Roman" w:cs="Times New Roman"/>
          <w:color w:val="000000" w:themeColor="text1"/>
          <w:sz w:val="22"/>
          <w:szCs w:val="22"/>
        </w:rPr>
        <w:t xml:space="preserve">Notre Dame’s Global Gateway, Rome, </w:t>
      </w:r>
      <w:r w:rsidR="00E32818" w:rsidRPr="00D350F8">
        <w:rPr>
          <w:rFonts w:ascii="Times New Roman" w:hAnsi="Times New Roman" w:cs="Times New Roman"/>
          <w:color w:val="000000" w:themeColor="text1"/>
          <w:sz w:val="22"/>
          <w:szCs w:val="22"/>
        </w:rPr>
        <w:t>June 2016</w:t>
      </w:r>
    </w:p>
    <w:p w14:paraId="180FF8E7" w14:textId="77777777" w:rsidR="00E32818" w:rsidRPr="00D350F8" w:rsidRDefault="00E32818" w:rsidP="00C82E41">
      <w:pPr>
        <w:rPr>
          <w:rFonts w:ascii="Times New Roman" w:hAnsi="Times New Roman" w:cs="Times New Roman"/>
          <w:color w:val="000000" w:themeColor="text1"/>
          <w:sz w:val="22"/>
          <w:szCs w:val="22"/>
        </w:rPr>
      </w:pPr>
      <w:r w:rsidRPr="00D350F8">
        <w:rPr>
          <w:rFonts w:ascii="Times New Roman" w:hAnsi="Times New Roman" w:cs="Times New Roman"/>
          <w:color w:val="000000" w:themeColor="text1"/>
          <w:sz w:val="22"/>
          <w:szCs w:val="22"/>
        </w:rPr>
        <w:t>“Philology Among the Disciplines,” with the Department of Classics and the Notre Dame Institute for Advanced</w:t>
      </w:r>
    </w:p>
    <w:p w14:paraId="37CC742F" w14:textId="7F42E45C" w:rsidR="00E32818" w:rsidRPr="00D350F8" w:rsidRDefault="00C966B3" w:rsidP="004365CF">
      <w:pPr>
        <w:ind w:left="360" w:hanging="180"/>
        <w:rPr>
          <w:rFonts w:ascii="Times New Roman" w:hAnsi="Times New Roman" w:cs="Times New Roman"/>
          <w:color w:val="000000" w:themeColor="text1"/>
          <w:sz w:val="22"/>
          <w:szCs w:val="22"/>
        </w:rPr>
      </w:pPr>
      <w:r w:rsidRPr="00D350F8">
        <w:rPr>
          <w:rFonts w:ascii="Times New Roman" w:hAnsi="Times New Roman" w:cs="Times New Roman"/>
          <w:color w:val="000000" w:themeColor="text1"/>
          <w:sz w:val="22"/>
          <w:szCs w:val="22"/>
        </w:rPr>
        <w:t xml:space="preserve">  </w:t>
      </w:r>
      <w:r w:rsidR="00E32818" w:rsidRPr="00D350F8">
        <w:rPr>
          <w:rFonts w:ascii="Times New Roman" w:hAnsi="Times New Roman" w:cs="Times New Roman"/>
          <w:color w:val="000000" w:themeColor="text1"/>
          <w:sz w:val="22"/>
          <w:szCs w:val="22"/>
        </w:rPr>
        <w:t xml:space="preserve">Study, </w:t>
      </w:r>
      <w:r w:rsidR="00C82E41">
        <w:rPr>
          <w:rFonts w:ascii="Times New Roman" w:hAnsi="Times New Roman" w:cs="Times New Roman"/>
          <w:color w:val="000000" w:themeColor="text1"/>
          <w:sz w:val="22"/>
          <w:szCs w:val="22"/>
        </w:rPr>
        <w:t xml:space="preserve">Notre Dame’s Global Gateway, Rome, </w:t>
      </w:r>
      <w:r w:rsidR="00E32818" w:rsidRPr="00D350F8">
        <w:rPr>
          <w:rFonts w:ascii="Times New Roman" w:hAnsi="Times New Roman" w:cs="Times New Roman"/>
          <w:color w:val="000000" w:themeColor="text1"/>
          <w:sz w:val="22"/>
          <w:szCs w:val="22"/>
        </w:rPr>
        <w:t>June 2015</w:t>
      </w:r>
    </w:p>
    <w:p w14:paraId="399206BE" w14:textId="77777777" w:rsidR="00E32818" w:rsidRPr="00D350F8" w:rsidRDefault="00E32818" w:rsidP="00C82E41">
      <w:pPr>
        <w:rPr>
          <w:rFonts w:ascii="Times New Roman" w:hAnsi="Times New Roman" w:cs="Times New Roman"/>
          <w:color w:val="000000" w:themeColor="text1"/>
          <w:sz w:val="22"/>
          <w:szCs w:val="22"/>
        </w:rPr>
      </w:pPr>
      <w:r w:rsidRPr="00D350F8">
        <w:rPr>
          <w:rFonts w:ascii="Times New Roman" w:hAnsi="Times New Roman" w:cs="Times New Roman"/>
          <w:color w:val="000000" w:themeColor="text1"/>
          <w:sz w:val="22"/>
          <w:szCs w:val="22"/>
        </w:rPr>
        <w:t>“American Catholicism in a World Made Small,” coordinated with the organizer, Kathleen Cummings, Director of</w:t>
      </w:r>
    </w:p>
    <w:p w14:paraId="6FAB5421" w14:textId="77777777" w:rsidR="00C82E41" w:rsidRDefault="00C966B3" w:rsidP="00C82E41">
      <w:pPr>
        <w:ind w:left="360" w:hanging="180"/>
        <w:rPr>
          <w:rFonts w:ascii="Times New Roman" w:hAnsi="Times New Roman" w:cs="Times New Roman"/>
          <w:color w:val="000000" w:themeColor="text1"/>
          <w:sz w:val="22"/>
          <w:szCs w:val="22"/>
        </w:rPr>
      </w:pPr>
      <w:r w:rsidRPr="00D350F8">
        <w:rPr>
          <w:rFonts w:ascii="Times New Roman" w:hAnsi="Times New Roman" w:cs="Times New Roman"/>
          <w:color w:val="000000" w:themeColor="text1"/>
          <w:sz w:val="22"/>
          <w:szCs w:val="22"/>
        </w:rPr>
        <w:t xml:space="preserve">   </w:t>
      </w:r>
      <w:r w:rsidR="00E32818" w:rsidRPr="00D350F8">
        <w:rPr>
          <w:rFonts w:ascii="Times New Roman" w:hAnsi="Times New Roman" w:cs="Times New Roman"/>
          <w:color w:val="000000" w:themeColor="text1"/>
          <w:sz w:val="22"/>
          <w:szCs w:val="22"/>
        </w:rPr>
        <w:t xml:space="preserve">the Cushwa Center, </w:t>
      </w:r>
      <w:r w:rsidR="00C82E41">
        <w:rPr>
          <w:rFonts w:ascii="Times New Roman" w:hAnsi="Times New Roman" w:cs="Times New Roman"/>
          <w:color w:val="000000" w:themeColor="text1"/>
          <w:sz w:val="22"/>
          <w:szCs w:val="22"/>
        </w:rPr>
        <w:t xml:space="preserve">Notre Dame’s Global Gateway, Rome, </w:t>
      </w:r>
      <w:r w:rsidR="00E32818" w:rsidRPr="00D350F8">
        <w:rPr>
          <w:rFonts w:ascii="Times New Roman" w:hAnsi="Times New Roman" w:cs="Times New Roman"/>
          <w:color w:val="000000" w:themeColor="text1"/>
          <w:sz w:val="22"/>
          <w:szCs w:val="22"/>
        </w:rPr>
        <w:t>June 2014</w:t>
      </w:r>
    </w:p>
    <w:p w14:paraId="14AE4FC6" w14:textId="493E2201" w:rsidR="00E32818" w:rsidRPr="00D350F8" w:rsidRDefault="00E32818" w:rsidP="00C82E41">
      <w:pPr>
        <w:rPr>
          <w:rFonts w:ascii="Times New Roman" w:hAnsi="Times New Roman" w:cs="Times New Roman"/>
          <w:color w:val="000000" w:themeColor="text1"/>
          <w:sz w:val="22"/>
          <w:szCs w:val="22"/>
        </w:rPr>
      </w:pPr>
      <w:r w:rsidRPr="00D350F8">
        <w:rPr>
          <w:rFonts w:ascii="Times New Roman" w:hAnsi="Times New Roman" w:cs="Times New Roman"/>
          <w:color w:val="000000" w:themeColor="text1"/>
          <w:sz w:val="22"/>
          <w:szCs w:val="22"/>
        </w:rPr>
        <w:t xml:space="preserve">“Reconsidering Dante and Brunetto Latini (and Bono </w:t>
      </w:r>
      <w:proofErr w:type="spellStart"/>
      <w:r w:rsidRPr="00D350F8">
        <w:rPr>
          <w:rFonts w:ascii="Times New Roman" w:hAnsi="Times New Roman" w:cs="Times New Roman"/>
          <w:color w:val="000000" w:themeColor="text1"/>
          <w:sz w:val="22"/>
          <w:szCs w:val="22"/>
        </w:rPr>
        <w:t>Giamboni</w:t>
      </w:r>
      <w:proofErr w:type="spellEnd"/>
      <w:r w:rsidRPr="00D350F8">
        <w:rPr>
          <w:rFonts w:ascii="Times New Roman" w:hAnsi="Times New Roman" w:cs="Times New Roman"/>
          <w:color w:val="000000" w:themeColor="text1"/>
          <w:sz w:val="22"/>
          <w:szCs w:val="22"/>
        </w:rPr>
        <w:t>)”: a seminar and conference featuring scholars</w:t>
      </w:r>
    </w:p>
    <w:p w14:paraId="7E372249" w14:textId="5480F80C" w:rsidR="00E32818" w:rsidRPr="00D350F8" w:rsidRDefault="00C966B3" w:rsidP="004365CF">
      <w:pPr>
        <w:ind w:left="360" w:hanging="180"/>
        <w:rPr>
          <w:rFonts w:ascii="Times New Roman" w:hAnsi="Times New Roman" w:cs="Times New Roman"/>
          <w:color w:val="000000" w:themeColor="text1"/>
          <w:sz w:val="22"/>
          <w:szCs w:val="22"/>
        </w:rPr>
      </w:pPr>
      <w:r w:rsidRPr="00D350F8">
        <w:rPr>
          <w:rFonts w:ascii="Times New Roman" w:hAnsi="Times New Roman" w:cs="Times New Roman"/>
          <w:color w:val="000000" w:themeColor="text1"/>
          <w:sz w:val="22"/>
          <w:szCs w:val="22"/>
        </w:rPr>
        <w:t xml:space="preserve">   </w:t>
      </w:r>
      <w:r w:rsidR="00E32818" w:rsidRPr="00D350F8">
        <w:rPr>
          <w:rFonts w:ascii="Times New Roman" w:hAnsi="Times New Roman" w:cs="Times New Roman"/>
          <w:color w:val="000000" w:themeColor="text1"/>
          <w:sz w:val="22"/>
          <w:szCs w:val="22"/>
        </w:rPr>
        <w:t xml:space="preserve">from Germany, Italy, the US and the UK, </w:t>
      </w:r>
      <w:r w:rsidR="00C82E41">
        <w:rPr>
          <w:rFonts w:ascii="Times New Roman" w:hAnsi="Times New Roman" w:cs="Times New Roman"/>
          <w:color w:val="000000" w:themeColor="text1"/>
          <w:sz w:val="22"/>
          <w:szCs w:val="22"/>
        </w:rPr>
        <w:t xml:space="preserve">Notre Dame’s Global Gateway, Rome, </w:t>
      </w:r>
      <w:r w:rsidR="00E32818" w:rsidRPr="00D350F8">
        <w:rPr>
          <w:rFonts w:ascii="Times New Roman" w:hAnsi="Times New Roman" w:cs="Times New Roman"/>
          <w:color w:val="000000" w:themeColor="text1"/>
          <w:sz w:val="22"/>
          <w:szCs w:val="22"/>
        </w:rPr>
        <w:t>May 2017</w:t>
      </w:r>
    </w:p>
    <w:p w14:paraId="242B560A" w14:textId="6B5889E7" w:rsidR="00E32818" w:rsidRPr="00D350F8" w:rsidRDefault="00E32818" w:rsidP="00C82E41">
      <w:pPr>
        <w:rPr>
          <w:rFonts w:ascii="Times New Roman" w:hAnsi="Times New Roman" w:cs="Times New Roman"/>
          <w:color w:val="000000" w:themeColor="text1"/>
          <w:sz w:val="22"/>
          <w:szCs w:val="22"/>
        </w:rPr>
      </w:pPr>
      <w:r w:rsidRPr="00D350F8">
        <w:rPr>
          <w:rFonts w:ascii="Times New Roman" w:hAnsi="Times New Roman" w:cs="Times New Roman"/>
          <w:color w:val="000000" w:themeColor="text1"/>
          <w:sz w:val="22"/>
          <w:szCs w:val="22"/>
        </w:rPr>
        <w:t>“Two Days in Paradise”: a seminar and conference featuring scholars from Germany, Italy, US</w:t>
      </w:r>
      <w:r w:rsidR="00DE7637" w:rsidRPr="00D350F8">
        <w:rPr>
          <w:rFonts w:ascii="Times New Roman" w:hAnsi="Times New Roman" w:cs="Times New Roman"/>
          <w:color w:val="000000" w:themeColor="text1"/>
          <w:sz w:val="22"/>
          <w:szCs w:val="22"/>
        </w:rPr>
        <w:t>,</w:t>
      </w:r>
      <w:r w:rsidRPr="00D350F8">
        <w:rPr>
          <w:rFonts w:ascii="Times New Roman" w:hAnsi="Times New Roman" w:cs="Times New Roman"/>
          <w:color w:val="000000" w:themeColor="text1"/>
          <w:sz w:val="22"/>
          <w:szCs w:val="22"/>
        </w:rPr>
        <w:t xml:space="preserve"> UK,</w:t>
      </w:r>
      <w:r w:rsidR="00DE7637" w:rsidRPr="00D350F8">
        <w:rPr>
          <w:rFonts w:ascii="Times New Roman" w:hAnsi="Times New Roman" w:cs="Times New Roman"/>
          <w:color w:val="000000" w:themeColor="text1"/>
          <w:sz w:val="22"/>
          <w:szCs w:val="22"/>
        </w:rPr>
        <w:t xml:space="preserve"> May 2016</w:t>
      </w:r>
    </w:p>
    <w:p w14:paraId="6E715B9C" w14:textId="2BDF3332" w:rsidR="00E32818" w:rsidRPr="00D350F8" w:rsidRDefault="00E32818" w:rsidP="00C82E41">
      <w:pPr>
        <w:rPr>
          <w:rFonts w:ascii="Times New Roman" w:hAnsi="Times New Roman" w:cs="Times New Roman"/>
          <w:color w:val="000000" w:themeColor="text1"/>
          <w:sz w:val="22"/>
          <w:szCs w:val="22"/>
        </w:rPr>
      </w:pPr>
      <w:r w:rsidRPr="00D350F8">
        <w:rPr>
          <w:rFonts w:ascii="Times New Roman" w:hAnsi="Times New Roman" w:cs="Times New Roman"/>
          <w:color w:val="000000" w:themeColor="text1"/>
          <w:sz w:val="22"/>
          <w:szCs w:val="22"/>
        </w:rPr>
        <w:t>“Dante’s Intellectual Formation</w:t>
      </w:r>
      <w:r w:rsidR="007B1937" w:rsidRPr="00D350F8">
        <w:rPr>
          <w:rFonts w:ascii="Times New Roman" w:hAnsi="Times New Roman" w:cs="Times New Roman"/>
          <w:color w:val="000000" w:themeColor="text1"/>
          <w:sz w:val="22"/>
          <w:szCs w:val="22"/>
        </w:rPr>
        <w:t>,</w:t>
      </w:r>
      <w:r w:rsidRPr="00D350F8">
        <w:rPr>
          <w:rFonts w:ascii="Times New Roman" w:hAnsi="Times New Roman" w:cs="Times New Roman"/>
          <w:color w:val="000000" w:themeColor="text1"/>
          <w:sz w:val="22"/>
          <w:szCs w:val="22"/>
        </w:rPr>
        <w:t xml:space="preserve">” </w:t>
      </w:r>
      <w:r w:rsidR="00C82E41">
        <w:rPr>
          <w:rFonts w:ascii="Times New Roman" w:hAnsi="Times New Roman" w:cs="Times New Roman"/>
          <w:color w:val="000000" w:themeColor="text1"/>
          <w:sz w:val="22"/>
          <w:szCs w:val="22"/>
        </w:rPr>
        <w:t xml:space="preserve">Notre Dame’s Global Gateway, Rome, </w:t>
      </w:r>
      <w:r w:rsidRPr="00D350F8">
        <w:rPr>
          <w:rFonts w:ascii="Times New Roman" w:hAnsi="Times New Roman" w:cs="Times New Roman"/>
          <w:color w:val="000000" w:themeColor="text1"/>
          <w:sz w:val="22"/>
          <w:szCs w:val="22"/>
        </w:rPr>
        <w:t>March 2014</w:t>
      </w:r>
    </w:p>
    <w:p w14:paraId="0DD467DC" w14:textId="3B82CCC6" w:rsidR="00E32818" w:rsidRPr="00D350F8" w:rsidRDefault="00E32818" w:rsidP="00E32818">
      <w:pPr>
        <w:rPr>
          <w:rFonts w:ascii="Times New Roman" w:hAnsi="Times New Roman" w:cs="Times New Roman"/>
          <w:color w:val="000000" w:themeColor="text1"/>
          <w:sz w:val="22"/>
          <w:szCs w:val="22"/>
        </w:rPr>
      </w:pPr>
      <w:r w:rsidRPr="00D350F8">
        <w:rPr>
          <w:rFonts w:ascii="Times New Roman" w:hAnsi="Times New Roman" w:cs="Times New Roman"/>
          <w:color w:val="000000" w:themeColor="text1"/>
          <w:sz w:val="22"/>
          <w:szCs w:val="22"/>
        </w:rPr>
        <w:t>“Dante’s Theology in Poetry, Practice and Society”: conference sponsored by Italian Studies at Notre Dame and</w:t>
      </w:r>
    </w:p>
    <w:p w14:paraId="4EF02CB6" w14:textId="3385CBED" w:rsidR="007B1937" w:rsidRPr="00D350F8" w:rsidRDefault="00C966B3" w:rsidP="00E32818">
      <w:pPr>
        <w:rPr>
          <w:rFonts w:ascii="Times New Roman" w:hAnsi="Times New Roman" w:cs="Times New Roman"/>
          <w:color w:val="000000" w:themeColor="text1"/>
          <w:sz w:val="22"/>
          <w:szCs w:val="22"/>
        </w:rPr>
      </w:pPr>
      <w:r w:rsidRPr="00D350F8">
        <w:rPr>
          <w:rFonts w:ascii="Times New Roman" w:hAnsi="Times New Roman" w:cs="Times New Roman"/>
          <w:color w:val="000000" w:themeColor="text1"/>
          <w:sz w:val="22"/>
          <w:szCs w:val="22"/>
        </w:rPr>
        <w:t xml:space="preserve">      </w:t>
      </w:r>
      <w:r w:rsidR="00E32818" w:rsidRPr="00D350F8">
        <w:rPr>
          <w:rFonts w:ascii="Times New Roman" w:hAnsi="Times New Roman" w:cs="Times New Roman"/>
          <w:color w:val="000000" w:themeColor="text1"/>
          <w:sz w:val="22"/>
          <w:szCs w:val="22"/>
        </w:rPr>
        <w:t xml:space="preserve">the Leeds Centre for Dante Studies, </w:t>
      </w:r>
      <w:r w:rsidR="00C82E41" w:rsidRPr="00D350F8">
        <w:rPr>
          <w:rFonts w:ascii="Times New Roman" w:hAnsi="Times New Roman" w:cs="Times New Roman"/>
          <w:color w:val="000000" w:themeColor="text1"/>
          <w:sz w:val="22"/>
          <w:szCs w:val="22"/>
        </w:rPr>
        <w:t>Notre Dame’s Global Gateway, London</w:t>
      </w:r>
      <w:r w:rsidR="00C82E41">
        <w:rPr>
          <w:rFonts w:ascii="Times New Roman" w:hAnsi="Times New Roman" w:cs="Times New Roman"/>
          <w:color w:val="000000" w:themeColor="text1"/>
          <w:sz w:val="22"/>
          <w:szCs w:val="22"/>
        </w:rPr>
        <w:t xml:space="preserve">, </w:t>
      </w:r>
      <w:r w:rsidR="00E32818" w:rsidRPr="00D350F8">
        <w:rPr>
          <w:rFonts w:ascii="Times New Roman" w:hAnsi="Times New Roman" w:cs="Times New Roman"/>
          <w:color w:val="000000" w:themeColor="text1"/>
          <w:sz w:val="22"/>
          <w:szCs w:val="22"/>
        </w:rPr>
        <w:t xml:space="preserve">June 2013 </w:t>
      </w:r>
    </w:p>
    <w:p w14:paraId="044257A7" w14:textId="5B2A75D2" w:rsidR="00485A3C" w:rsidRPr="00D350F8" w:rsidRDefault="00C82E41" w:rsidP="00E32818">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00E32818" w:rsidRPr="00D350F8">
        <w:rPr>
          <w:rFonts w:ascii="Times New Roman" w:hAnsi="Times New Roman" w:cs="Times New Roman"/>
          <w:color w:val="000000" w:themeColor="text1"/>
          <w:sz w:val="22"/>
          <w:szCs w:val="22"/>
        </w:rPr>
        <w:t>Dante’s Theology: An International Summer Seminar,</w:t>
      </w:r>
      <w:r>
        <w:rPr>
          <w:rFonts w:ascii="Times New Roman" w:hAnsi="Times New Roman" w:cs="Times New Roman"/>
          <w:color w:val="000000" w:themeColor="text1"/>
          <w:sz w:val="22"/>
          <w:szCs w:val="22"/>
        </w:rPr>
        <w:t xml:space="preserve">” </w:t>
      </w:r>
      <w:proofErr w:type="spellStart"/>
      <w:r w:rsidRPr="00D350F8">
        <w:rPr>
          <w:rFonts w:ascii="Times New Roman" w:hAnsi="Times New Roman" w:cs="Times New Roman"/>
          <w:color w:val="000000" w:themeColor="text1"/>
          <w:sz w:val="22"/>
          <w:szCs w:val="22"/>
        </w:rPr>
        <w:t>Tantur</w:t>
      </w:r>
      <w:proofErr w:type="spellEnd"/>
      <w:r w:rsidRPr="00D350F8">
        <w:rPr>
          <w:rFonts w:ascii="Times New Roman" w:hAnsi="Times New Roman" w:cs="Times New Roman"/>
          <w:color w:val="000000" w:themeColor="text1"/>
          <w:sz w:val="22"/>
          <w:szCs w:val="22"/>
        </w:rPr>
        <w:t xml:space="preserve"> Ecumenical Institute, Jerusalem</w:t>
      </w:r>
      <w:r>
        <w:rPr>
          <w:rFonts w:ascii="Times New Roman" w:hAnsi="Times New Roman" w:cs="Times New Roman"/>
          <w:color w:val="000000" w:themeColor="text1"/>
          <w:sz w:val="22"/>
          <w:szCs w:val="22"/>
        </w:rPr>
        <w:t xml:space="preserve">, </w:t>
      </w:r>
      <w:r w:rsidR="00E32818" w:rsidRPr="00D350F8">
        <w:rPr>
          <w:rFonts w:ascii="Times New Roman" w:hAnsi="Times New Roman" w:cs="Times New Roman"/>
          <w:color w:val="000000" w:themeColor="text1"/>
          <w:sz w:val="22"/>
          <w:szCs w:val="22"/>
        </w:rPr>
        <w:t>June 2013</w:t>
      </w:r>
    </w:p>
    <w:p w14:paraId="24FF556A" w14:textId="77777777" w:rsidR="00C966B3" w:rsidRDefault="00C966B3" w:rsidP="00E32818">
      <w:pPr>
        <w:rPr>
          <w:rFonts w:ascii="Times New Roman" w:hAnsi="Times New Roman" w:cs="Times New Roman"/>
          <w:b/>
          <w:bCs/>
          <w:sz w:val="22"/>
          <w:szCs w:val="22"/>
        </w:rPr>
      </w:pPr>
    </w:p>
    <w:p w14:paraId="6774E547" w14:textId="7316A09B" w:rsidR="00E32818" w:rsidRPr="00EC040A" w:rsidRDefault="008E4304" w:rsidP="00E32818">
      <w:pPr>
        <w:rPr>
          <w:rFonts w:ascii="Times New Roman" w:hAnsi="Times New Roman" w:cs="Times New Roman"/>
          <w:b/>
          <w:bCs/>
          <w:sz w:val="22"/>
          <w:szCs w:val="22"/>
        </w:rPr>
      </w:pPr>
      <w:r>
        <w:rPr>
          <w:rFonts w:ascii="Times New Roman" w:hAnsi="Times New Roman" w:cs="Times New Roman"/>
          <w:b/>
          <w:bCs/>
          <w:sz w:val="22"/>
          <w:szCs w:val="22"/>
        </w:rPr>
        <w:t>Professional</w:t>
      </w:r>
      <w:r w:rsidR="00E32818" w:rsidRPr="00EC040A">
        <w:rPr>
          <w:rFonts w:ascii="Times New Roman" w:hAnsi="Times New Roman" w:cs="Times New Roman"/>
          <w:b/>
          <w:bCs/>
          <w:sz w:val="22"/>
          <w:szCs w:val="22"/>
        </w:rPr>
        <w:t xml:space="preserve"> Service </w:t>
      </w:r>
    </w:p>
    <w:p w14:paraId="0568B4A2" w14:textId="77777777" w:rsidR="008E4304" w:rsidRDefault="008E4304" w:rsidP="008E4304">
      <w:pPr>
        <w:ind w:left="180" w:hanging="180"/>
        <w:rPr>
          <w:rFonts w:ascii="Times New Roman" w:hAnsi="Times New Roman" w:cs="Times New Roman"/>
          <w:sz w:val="22"/>
          <w:szCs w:val="22"/>
        </w:rPr>
      </w:pPr>
      <w:r>
        <w:rPr>
          <w:rFonts w:ascii="Times New Roman" w:hAnsi="Times New Roman" w:cs="Times New Roman"/>
          <w:sz w:val="22"/>
          <w:szCs w:val="22"/>
        </w:rPr>
        <w:t>Dante Society of America, liaison to the Modern Language Association, 2021-2025: organized 2-3 panels each year, collaborated with allied organizations, wrote reports</w:t>
      </w:r>
    </w:p>
    <w:p w14:paraId="305B67D7" w14:textId="41DCFD46" w:rsidR="00801D41" w:rsidRDefault="00801D41" w:rsidP="00E32818">
      <w:pPr>
        <w:rPr>
          <w:rFonts w:ascii="Times New Roman" w:hAnsi="Times New Roman" w:cs="Times New Roman"/>
          <w:sz w:val="22"/>
          <w:szCs w:val="22"/>
        </w:rPr>
      </w:pPr>
      <w:r>
        <w:rPr>
          <w:rFonts w:ascii="Times New Roman" w:hAnsi="Times New Roman" w:cs="Times New Roman"/>
          <w:sz w:val="22"/>
          <w:szCs w:val="22"/>
        </w:rPr>
        <w:t xml:space="preserve">College Committee to Revise the Liberal Arts Core, </w:t>
      </w:r>
      <w:r w:rsidR="008E4304">
        <w:rPr>
          <w:rFonts w:ascii="Times New Roman" w:hAnsi="Times New Roman" w:cs="Times New Roman"/>
          <w:sz w:val="22"/>
          <w:szCs w:val="22"/>
        </w:rPr>
        <w:t xml:space="preserve">Syracuse University, </w:t>
      </w:r>
      <w:r>
        <w:rPr>
          <w:rFonts w:ascii="Times New Roman" w:hAnsi="Times New Roman" w:cs="Times New Roman"/>
          <w:sz w:val="22"/>
          <w:szCs w:val="22"/>
        </w:rPr>
        <w:t>2022-23</w:t>
      </w:r>
    </w:p>
    <w:p w14:paraId="2E181909" w14:textId="6DCCA479" w:rsidR="004365CF"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 xml:space="preserve">Italian Program Coordinator, </w:t>
      </w:r>
      <w:r w:rsidR="004365CF" w:rsidRPr="00E32818">
        <w:rPr>
          <w:rFonts w:ascii="Times New Roman" w:hAnsi="Times New Roman" w:cs="Times New Roman"/>
          <w:sz w:val="22"/>
          <w:szCs w:val="22"/>
        </w:rPr>
        <w:t xml:space="preserve">Department of </w:t>
      </w:r>
      <w:r w:rsidR="004365CF">
        <w:rPr>
          <w:rFonts w:ascii="Times New Roman" w:hAnsi="Times New Roman" w:cs="Times New Roman"/>
          <w:sz w:val="22"/>
          <w:szCs w:val="22"/>
        </w:rPr>
        <w:t xml:space="preserve">Languages, Literatures </w:t>
      </w:r>
      <w:r w:rsidR="008E4304">
        <w:rPr>
          <w:rFonts w:ascii="Times New Roman" w:hAnsi="Times New Roman" w:cs="Times New Roman"/>
          <w:sz w:val="22"/>
          <w:szCs w:val="22"/>
        </w:rPr>
        <w:t>&amp;</w:t>
      </w:r>
      <w:r w:rsidR="004365CF">
        <w:rPr>
          <w:rFonts w:ascii="Times New Roman" w:hAnsi="Times New Roman" w:cs="Times New Roman"/>
          <w:sz w:val="22"/>
          <w:szCs w:val="22"/>
        </w:rPr>
        <w:t xml:space="preserve"> Linguistics, </w:t>
      </w:r>
      <w:r w:rsidR="008E4304">
        <w:rPr>
          <w:rFonts w:ascii="Times New Roman" w:hAnsi="Times New Roman" w:cs="Times New Roman"/>
          <w:sz w:val="22"/>
          <w:szCs w:val="22"/>
        </w:rPr>
        <w:t>Syracuse</w:t>
      </w:r>
      <w:r w:rsidR="008E4304">
        <w:rPr>
          <w:rFonts w:ascii="Times New Roman" w:hAnsi="Times New Roman" w:cs="Times New Roman"/>
          <w:sz w:val="22"/>
          <w:szCs w:val="22"/>
        </w:rPr>
        <w:t xml:space="preserve"> University, </w:t>
      </w:r>
      <w:r w:rsidRPr="00E32818">
        <w:rPr>
          <w:rFonts w:ascii="Times New Roman" w:hAnsi="Times New Roman" w:cs="Times New Roman"/>
          <w:sz w:val="22"/>
          <w:szCs w:val="22"/>
        </w:rPr>
        <w:t>2019-20; 2022</w:t>
      </w:r>
      <w:r w:rsidR="002C0D5D">
        <w:rPr>
          <w:rFonts w:ascii="Times New Roman" w:hAnsi="Times New Roman" w:cs="Times New Roman"/>
          <w:sz w:val="22"/>
          <w:szCs w:val="22"/>
        </w:rPr>
        <w:t>-23</w:t>
      </w:r>
      <w:r w:rsidR="0016453D">
        <w:rPr>
          <w:rFonts w:ascii="Times New Roman" w:hAnsi="Times New Roman" w:cs="Times New Roman"/>
          <w:sz w:val="22"/>
          <w:szCs w:val="22"/>
        </w:rPr>
        <w:t xml:space="preserve"> </w:t>
      </w:r>
    </w:p>
    <w:p w14:paraId="66A962DB" w14:textId="7E6BD973" w:rsidR="0016453D" w:rsidRDefault="0016453D" w:rsidP="004365CF">
      <w:pPr>
        <w:ind w:left="180" w:hanging="180"/>
        <w:rPr>
          <w:rFonts w:ascii="Times New Roman" w:hAnsi="Times New Roman" w:cs="Times New Roman"/>
          <w:sz w:val="22"/>
          <w:szCs w:val="22"/>
        </w:rPr>
      </w:pPr>
      <w:r w:rsidRPr="00E32818">
        <w:rPr>
          <w:rFonts w:ascii="Times New Roman" w:hAnsi="Times New Roman" w:cs="Times New Roman"/>
          <w:sz w:val="22"/>
          <w:szCs w:val="22"/>
        </w:rPr>
        <w:t xml:space="preserve">Italian Language Coordinator, Department of </w:t>
      </w:r>
      <w:r>
        <w:rPr>
          <w:rFonts w:ascii="Times New Roman" w:hAnsi="Times New Roman" w:cs="Times New Roman"/>
          <w:sz w:val="22"/>
          <w:szCs w:val="22"/>
        </w:rPr>
        <w:t>L</w:t>
      </w:r>
      <w:r w:rsidR="004365CF">
        <w:rPr>
          <w:rFonts w:ascii="Times New Roman" w:hAnsi="Times New Roman" w:cs="Times New Roman"/>
          <w:sz w:val="22"/>
          <w:szCs w:val="22"/>
        </w:rPr>
        <w:t xml:space="preserve">anguages, Literatures </w:t>
      </w:r>
      <w:r w:rsidR="008E4304">
        <w:rPr>
          <w:rFonts w:ascii="Times New Roman" w:hAnsi="Times New Roman" w:cs="Times New Roman"/>
          <w:sz w:val="22"/>
          <w:szCs w:val="22"/>
        </w:rPr>
        <w:t>&amp;</w:t>
      </w:r>
      <w:r w:rsidR="004365CF">
        <w:rPr>
          <w:rFonts w:ascii="Times New Roman" w:hAnsi="Times New Roman" w:cs="Times New Roman"/>
          <w:sz w:val="22"/>
          <w:szCs w:val="22"/>
        </w:rPr>
        <w:t xml:space="preserve"> Linguistics</w:t>
      </w:r>
      <w:r w:rsidRPr="00E32818">
        <w:rPr>
          <w:rFonts w:ascii="Times New Roman" w:hAnsi="Times New Roman" w:cs="Times New Roman"/>
          <w:sz w:val="22"/>
          <w:szCs w:val="22"/>
        </w:rPr>
        <w:t>, 2020- 21</w:t>
      </w:r>
      <w:r>
        <w:rPr>
          <w:rFonts w:ascii="Times New Roman" w:hAnsi="Times New Roman" w:cs="Times New Roman"/>
          <w:sz w:val="22"/>
          <w:szCs w:val="22"/>
        </w:rPr>
        <w:t>; 2022-23</w:t>
      </w:r>
    </w:p>
    <w:p w14:paraId="351613EF" w14:textId="2BBF200E"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Director, Medieval and Renaissance</w:t>
      </w:r>
      <w:r w:rsidR="00435535">
        <w:rPr>
          <w:rFonts w:ascii="Times New Roman" w:hAnsi="Times New Roman" w:cs="Times New Roman"/>
          <w:sz w:val="22"/>
          <w:szCs w:val="22"/>
        </w:rPr>
        <w:t xml:space="preserve"> </w:t>
      </w:r>
      <w:r w:rsidRPr="00E32818">
        <w:rPr>
          <w:rFonts w:ascii="Times New Roman" w:hAnsi="Times New Roman" w:cs="Times New Roman"/>
          <w:sz w:val="22"/>
          <w:szCs w:val="22"/>
        </w:rPr>
        <w:t xml:space="preserve">Program, </w:t>
      </w:r>
      <w:r w:rsidR="008E4304">
        <w:rPr>
          <w:rFonts w:ascii="Times New Roman" w:hAnsi="Times New Roman" w:cs="Times New Roman"/>
          <w:sz w:val="22"/>
          <w:szCs w:val="22"/>
        </w:rPr>
        <w:t>Syracuse</w:t>
      </w:r>
      <w:r w:rsidR="008E4304">
        <w:rPr>
          <w:rFonts w:ascii="Times New Roman" w:hAnsi="Times New Roman" w:cs="Times New Roman"/>
          <w:sz w:val="22"/>
          <w:szCs w:val="22"/>
        </w:rPr>
        <w:t xml:space="preserve">, </w:t>
      </w:r>
      <w:r w:rsidRPr="00E32818">
        <w:rPr>
          <w:rFonts w:ascii="Times New Roman" w:hAnsi="Times New Roman" w:cs="Times New Roman"/>
          <w:sz w:val="22"/>
          <w:szCs w:val="22"/>
        </w:rPr>
        <w:t>2021-22</w:t>
      </w:r>
      <w:r w:rsidR="00D26ECE">
        <w:rPr>
          <w:rFonts w:ascii="Times New Roman" w:hAnsi="Times New Roman" w:cs="Times New Roman"/>
          <w:sz w:val="22"/>
          <w:szCs w:val="22"/>
        </w:rPr>
        <w:t>: recruit</w:t>
      </w:r>
      <w:r w:rsidR="008E4304">
        <w:rPr>
          <w:rFonts w:ascii="Times New Roman" w:hAnsi="Times New Roman" w:cs="Times New Roman"/>
          <w:sz w:val="22"/>
          <w:szCs w:val="22"/>
        </w:rPr>
        <w:t>ing/</w:t>
      </w:r>
      <w:r w:rsidR="00D26ECE">
        <w:rPr>
          <w:rFonts w:ascii="Times New Roman" w:hAnsi="Times New Roman" w:cs="Times New Roman"/>
          <w:sz w:val="22"/>
          <w:szCs w:val="22"/>
        </w:rPr>
        <w:t>advising minors; organizing research events</w:t>
      </w:r>
    </w:p>
    <w:p w14:paraId="2B077E2F" w14:textId="6A28A04F"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 xml:space="preserve">College Committee to develop pedagogical practices during the pandemic, </w:t>
      </w:r>
      <w:r w:rsidR="008E4304">
        <w:rPr>
          <w:rFonts w:ascii="Times New Roman" w:hAnsi="Times New Roman" w:cs="Times New Roman"/>
          <w:sz w:val="22"/>
          <w:szCs w:val="22"/>
        </w:rPr>
        <w:t xml:space="preserve">Syracuse University, </w:t>
      </w:r>
      <w:r w:rsidRPr="00E32818">
        <w:rPr>
          <w:rFonts w:ascii="Times New Roman" w:hAnsi="Times New Roman" w:cs="Times New Roman"/>
          <w:sz w:val="22"/>
          <w:szCs w:val="22"/>
        </w:rPr>
        <w:t>summer 2020</w:t>
      </w:r>
    </w:p>
    <w:p w14:paraId="35A2E1C7" w14:textId="1DF30DCC"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 xml:space="preserve">Study Abroad Committee, Languages, Literatures </w:t>
      </w:r>
      <w:r w:rsidR="008E4304">
        <w:rPr>
          <w:rFonts w:ascii="Times New Roman" w:hAnsi="Times New Roman" w:cs="Times New Roman"/>
          <w:sz w:val="22"/>
          <w:szCs w:val="22"/>
        </w:rPr>
        <w:t>&amp;</w:t>
      </w:r>
      <w:r w:rsidRPr="00E32818">
        <w:rPr>
          <w:rFonts w:ascii="Times New Roman" w:hAnsi="Times New Roman" w:cs="Times New Roman"/>
          <w:sz w:val="22"/>
          <w:szCs w:val="22"/>
        </w:rPr>
        <w:t xml:space="preserve"> Linguistics Department,</w:t>
      </w:r>
      <w:r w:rsidR="008E4304">
        <w:rPr>
          <w:rFonts w:ascii="Times New Roman" w:hAnsi="Times New Roman" w:cs="Times New Roman"/>
          <w:sz w:val="22"/>
          <w:szCs w:val="22"/>
        </w:rPr>
        <w:t xml:space="preserve"> Syracuse University,</w:t>
      </w:r>
      <w:r w:rsidRPr="00E32818">
        <w:rPr>
          <w:rFonts w:ascii="Times New Roman" w:hAnsi="Times New Roman" w:cs="Times New Roman"/>
          <w:sz w:val="22"/>
          <w:szCs w:val="22"/>
        </w:rPr>
        <w:t xml:space="preserve"> 2020-22</w:t>
      </w:r>
      <w:r w:rsidR="008E4304">
        <w:rPr>
          <w:rFonts w:ascii="Times New Roman" w:hAnsi="Times New Roman" w:cs="Times New Roman"/>
          <w:sz w:val="22"/>
          <w:szCs w:val="22"/>
        </w:rPr>
        <w:t>; 2024-25</w:t>
      </w:r>
    </w:p>
    <w:p w14:paraId="44BC6F34" w14:textId="45C3F2A8"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 xml:space="preserve">Curriculum Committee, Languages, Literatures </w:t>
      </w:r>
      <w:r w:rsidR="008E4304">
        <w:rPr>
          <w:rFonts w:ascii="Times New Roman" w:hAnsi="Times New Roman" w:cs="Times New Roman"/>
          <w:sz w:val="22"/>
          <w:szCs w:val="22"/>
        </w:rPr>
        <w:t>&amp;</w:t>
      </w:r>
      <w:r w:rsidRPr="00E32818">
        <w:rPr>
          <w:rFonts w:ascii="Times New Roman" w:hAnsi="Times New Roman" w:cs="Times New Roman"/>
          <w:sz w:val="22"/>
          <w:szCs w:val="22"/>
        </w:rPr>
        <w:t xml:space="preserve"> Linguistics Department, </w:t>
      </w:r>
      <w:r w:rsidR="008E4304">
        <w:rPr>
          <w:rFonts w:ascii="Times New Roman" w:hAnsi="Times New Roman" w:cs="Times New Roman"/>
          <w:sz w:val="22"/>
          <w:szCs w:val="22"/>
        </w:rPr>
        <w:t xml:space="preserve">Syracuse University, </w:t>
      </w:r>
      <w:r w:rsidRPr="00E32818">
        <w:rPr>
          <w:rFonts w:ascii="Times New Roman" w:hAnsi="Times New Roman" w:cs="Times New Roman"/>
          <w:sz w:val="22"/>
          <w:szCs w:val="22"/>
        </w:rPr>
        <w:t>2022-23</w:t>
      </w:r>
    </w:p>
    <w:p w14:paraId="6606B3B6" w14:textId="266AC322"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Committee member, Advisory Committee to the Chair the Languages, Literatures and Linguistics Department</w:t>
      </w:r>
      <w:r w:rsidR="00D26ECE">
        <w:rPr>
          <w:rFonts w:ascii="Times New Roman" w:hAnsi="Times New Roman" w:cs="Times New Roman"/>
          <w:sz w:val="22"/>
          <w:szCs w:val="22"/>
        </w:rPr>
        <w:t xml:space="preserve">, </w:t>
      </w:r>
      <w:r w:rsidRPr="00E32818">
        <w:rPr>
          <w:rFonts w:ascii="Times New Roman" w:hAnsi="Times New Roman" w:cs="Times New Roman"/>
          <w:sz w:val="22"/>
          <w:szCs w:val="22"/>
        </w:rPr>
        <w:t>2019-20</w:t>
      </w:r>
    </w:p>
    <w:p w14:paraId="0A96F659" w14:textId="2B792125"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 xml:space="preserve">Faculty advisor for </w:t>
      </w:r>
      <w:r w:rsidR="00D26ECE">
        <w:rPr>
          <w:rFonts w:ascii="Times New Roman" w:hAnsi="Times New Roman" w:cs="Times New Roman"/>
          <w:sz w:val="22"/>
          <w:szCs w:val="22"/>
        </w:rPr>
        <w:t>a new</w:t>
      </w:r>
      <w:r w:rsidRPr="00E32818">
        <w:rPr>
          <w:rFonts w:ascii="Times New Roman" w:hAnsi="Times New Roman" w:cs="Times New Roman"/>
          <w:sz w:val="22"/>
          <w:szCs w:val="22"/>
        </w:rPr>
        <w:t xml:space="preserve"> team-taught course; and for the Medical</w:t>
      </w:r>
      <w:r w:rsidR="00D26ECE">
        <w:rPr>
          <w:rFonts w:ascii="Times New Roman" w:hAnsi="Times New Roman" w:cs="Times New Roman"/>
          <w:sz w:val="22"/>
          <w:szCs w:val="22"/>
        </w:rPr>
        <w:t xml:space="preserve"> </w:t>
      </w:r>
      <w:r w:rsidRPr="00E32818">
        <w:rPr>
          <w:rFonts w:ascii="Times New Roman" w:hAnsi="Times New Roman" w:cs="Times New Roman"/>
          <w:sz w:val="22"/>
          <w:szCs w:val="22"/>
        </w:rPr>
        <w:t>Humanities</w:t>
      </w:r>
      <w:r w:rsidR="00D26ECE">
        <w:rPr>
          <w:rFonts w:ascii="Times New Roman" w:hAnsi="Times New Roman" w:cs="Times New Roman"/>
          <w:sz w:val="22"/>
          <w:szCs w:val="22"/>
        </w:rPr>
        <w:t xml:space="preserve"> Integrated Learning Major</w:t>
      </w:r>
    </w:p>
    <w:p w14:paraId="64CC01F7" w14:textId="22C2DE41"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Committee for Cluster Hires (Energy and Environment Cluster)</w:t>
      </w:r>
      <w:r w:rsidR="00801D41">
        <w:rPr>
          <w:rFonts w:ascii="Times New Roman" w:hAnsi="Times New Roman" w:cs="Times New Roman"/>
          <w:sz w:val="22"/>
          <w:szCs w:val="22"/>
        </w:rPr>
        <w:t>, 2019-20</w:t>
      </w:r>
    </w:p>
    <w:p w14:paraId="0174486F" w14:textId="77777777"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 xml:space="preserve">Organized event by visiting speaker, Zygmunt G. </w:t>
      </w:r>
      <w:proofErr w:type="spellStart"/>
      <w:r w:rsidRPr="00E32818">
        <w:rPr>
          <w:rFonts w:ascii="Times New Roman" w:hAnsi="Times New Roman" w:cs="Times New Roman"/>
          <w:sz w:val="22"/>
          <w:szCs w:val="22"/>
        </w:rPr>
        <w:t>Barański</w:t>
      </w:r>
      <w:proofErr w:type="spellEnd"/>
      <w:r w:rsidRPr="00E32818">
        <w:rPr>
          <w:rFonts w:ascii="Times New Roman" w:hAnsi="Times New Roman" w:cs="Times New Roman"/>
          <w:sz w:val="22"/>
          <w:szCs w:val="22"/>
        </w:rPr>
        <w:t xml:space="preserve"> (Serena Professor of Italian Emeritus at the University of</w:t>
      </w:r>
    </w:p>
    <w:p w14:paraId="650B8CC9" w14:textId="5B98BD37" w:rsidR="00E32818" w:rsidRPr="00E32818" w:rsidRDefault="00801D41" w:rsidP="00E32818">
      <w:pPr>
        <w:rPr>
          <w:rFonts w:ascii="Times New Roman" w:hAnsi="Times New Roman" w:cs="Times New Roman"/>
          <w:sz w:val="22"/>
          <w:szCs w:val="22"/>
        </w:rPr>
      </w:pPr>
      <w:r>
        <w:rPr>
          <w:rFonts w:ascii="Times New Roman" w:hAnsi="Times New Roman" w:cs="Times New Roman"/>
          <w:sz w:val="22"/>
          <w:szCs w:val="22"/>
        </w:rPr>
        <w:t xml:space="preserve">   </w:t>
      </w:r>
      <w:r w:rsidR="00E32818" w:rsidRPr="00E32818">
        <w:rPr>
          <w:rFonts w:ascii="Times New Roman" w:hAnsi="Times New Roman" w:cs="Times New Roman"/>
          <w:sz w:val="22"/>
          <w:szCs w:val="22"/>
        </w:rPr>
        <w:t xml:space="preserve">Cambridge and Notre Dame Professor of Dante &amp; Italian Studies at the University of Notre Dame) April 10, </w:t>
      </w:r>
      <w:proofErr w:type="gramStart"/>
      <w:r w:rsidR="00E32818" w:rsidRPr="00E32818">
        <w:rPr>
          <w:rFonts w:ascii="Times New Roman" w:hAnsi="Times New Roman" w:cs="Times New Roman"/>
          <w:sz w:val="22"/>
          <w:szCs w:val="22"/>
        </w:rPr>
        <w:t>2019</w:t>
      </w:r>
      <w:proofErr w:type="gramEnd"/>
      <w:r w:rsidR="00E32818" w:rsidRPr="00E32818">
        <w:rPr>
          <w:rFonts w:ascii="Times New Roman" w:hAnsi="Times New Roman" w:cs="Times New Roman"/>
          <w:sz w:val="22"/>
          <w:szCs w:val="22"/>
        </w:rPr>
        <w:t xml:space="preserve"> Administer Italian Proficiency Exams to MA students in Art History</w:t>
      </w:r>
      <w:r w:rsidR="00B42C3E">
        <w:rPr>
          <w:rFonts w:ascii="Times New Roman" w:hAnsi="Times New Roman" w:cs="Times New Roman"/>
          <w:sz w:val="22"/>
          <w:szCs w:val="22"/>
        </w:rPr>
        <w:t>, Syracuse University</w:t>
      </w:r>
      <w:r w:rsidR="00E32818" w:rsidRPr="00E32818">
        <w:rPr>
          <w:rFonts w:ascii="Times New Roman" w:hAnsi="Times New Roman" w:cs="Times New Roman"/>
          <w:sz w:val="22"/>
          <w:szCs w:val="22"/>
        </w:rPr>
        <w:t>, 2018-20</w:t>
      </w:r>
      <w:r>
        <w:rPr>
          <w:rFonts w:ascii="Times New Roman" w:hAnsi="Times New Roman" w:cs="Times New Roman"/>
          <w:sz w:val="22"/>
          <w:szCs w:val="22"/>
        </w:rPr>
        <w:t>22</w:t>
      </w:r>
    </w:p>
    <w:p w14:paraId="0724D949" w14:textId="118AEAFB"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 xml:space="preserve">Committee member, LLL Research &amp; Symposia Committee, </w:t>
      </w:r>
      <w:r w:rsidR="007C50A1">
        <w:rPr>
          <w:rFonts w:ascii="Times New Roman" w:hAnsi="Times New Roman" w:cs="Times New Roman"/>
          <w:sz w:val="22"/>
          <w:szCs w:val="22"/>
        </w:rPr>
        <w:t xml:space="preserve">Syracuse University, </w:t>
      </w:r>
      <w:r w:rsidRPr="00E32818">
        <w:rPr>
          <w:rFonts w:ascii="Times New Roman" w:hAnsi="Times New Roman" w:cs="Times New Roman"/>
          <w:sz w:val="22"/>
          <w:szCs w:val="22"/>
        </w:rPr>
        <w:t>2018-2019</w:t>
      </w:r>
    </w:p>
    <w:p w14:paraId="2BB0716E" w14:textId="70E2BF05" w:rsidR="00E32818" w:rsidRPr="00E32818" w:rsidRDefault="00CB7416" w:rsidP="00E32818">
      <w:pPr>
        <w:rPr>
          <w:rFonts w:ascii="Times New Roman" w:hAnsi="Times New Roman" w:cs="Times New Roman"/>
          <w:sz w:val="22"/>
          <w:szCs w:val="22"/>
        </w:rPr>
      </w:pPr>
      <w:r>
        <w:rPr>
          <w:rFonts w:ascii="Times New Roman" w:hAnsi="Times New Roman" w:cs="Times New Roman"/>
          <w:sz w:val="22"/>
          <w:szCs w:val="22"/>
        </w:rPr>
        <w:t xml:space="preserve">Member of </w:t>
      </w:r>
      <w:r w:rsidR="00E32818" w:rsidRPr="00E32818">
        <w:rPr>
          <w:rFonts w:ascii="Times New Roman" w:hAnsi="Times New Roman" w:cs="Times New Roman"/>
          <w:sz w:val="22"/>
          <w:szCs w:val="22"/>
        </w:rPr>
        <w:t>Medieval-Renaissance</w:t>
      </w:r>
      <w:r w:rsidR="002525CB">
        <w:rPr>
          <w:rFonts w:ascii="Times New Roman" w:hAnsi="Times New Roman" w:cs="Times New Roman"/>
          <w:sz w:val="22"/>
          <w:szCs w:val="22"/>
        </w:rPr>
        <w:t>/Global Premodern</w:t>
      </w:r>
      <w:r w:rsidR="00E32818" w:rsidRPr="00E32818">
        <w:rPr>
          <w:rFonts w:ascii="Times New Roman" w:hAnsi="Times New Roman" w:cs="Times New Roman"/>
          <w:sz w:val="22"/>
          <w:szCs w:val="22"/>
        </w:rPr>
        <w:t xml:space="preserve"> Program</w:t>
      </w:r>
      <w:r w:rsidR="00B42C3E">
        <w:rPr>
          <w:rFonts w:ascii="Times New Roman" w:hAnsi="Times New Roman" w:cs="Times New Roman"/>
          <w:sz w:val="22"/>
          <w:szCs w:val="22"/>
        </w:rPr>
        <w:t>, Syracuse University, 2018-current</w:t>
      </w:r>
    </w:p>
    <w:p w14:paraId="2AFC4D5F" w14:textId="6DAD5C67"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 xml:space="preserve">Collaborative Research Project, “Language Matters,” </w:t>
      </w:r>
      <w:r w:rsidR="00801D41">
        <w:rPr>
          <w:rFonts w:ascii="Times New Roman" w:hAnsi="Times New Roman" w:cs="Times New Roman"/>
          <w:sz w:val="22"/>
          <w:szCs w:val="22"/>
        </w:rPr>
        <w:t xml:space="preserve">which </w:t>
      </w:r>
      <w:r w:rsidRPr="00E32818">
        <w:rPr>
          <w:rFonts w:ascii="Times New Roman" w:hAnsi="Times New Roman" w:cs="Times New Roman"/>
          <w:sz w:val="22"/>
          <w:szCs w:val="22"/>
        </w:rPr>
        <w:t>received a</w:t>
      </w:r>
      <w:r w:rsidR="00801D41">
        <w:rPr>
          <w:rFonts w:ascii="Times New Roman" w:hAnsi="Times New Roman" w:cs="Times New Roman"/>
          <w:sz w:val="22"/>
          <w:szCs w:val="22"/>
        </w:rPr>
        <w:t>n</w:t>
      </w:r>
      <w:r w:rsidRPr="00E32818">
        <w:rPr>
          <w:rFonts w:ascii="Times New Roman" w:hAnsi="Times New Roman" w:cs="Times New Roman"/>
          <w:sz w:val="22"/>
          <w:szCs w:val="22"/>
        </w:rPr>
        <w:t xml:space="preserve"> internal grant</w:t>
      </w:r>
    </w:p>
    <w:p w14:paraId="2C310922" w14:textId="3734A588" w:rsidR="00E3281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 xml:space="preserve">Member of two CNY Humanities Corridor groups, Practice-Based Performance Studies, and Performance Histories </w:t>
      </w:r>
    </w:p>
    <w:p w14:paraId="7FDBA7D4" w14:textId="38C1FA00" w:rsidR="00CD2EEB"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Women in Leadership Program</w:t>
      </w:r>
      <w:r w:rsidR="00B0430C">
        <w:rPr>
          <w:rFonts w:ascii="Times New Roman" w:hAnsi="Times New Roman" w:cs="Times New Roman"/>
          <w:sz w:val="22"/>
          <w:szCs w:val="22"/>
        </w:rPr>
        <w:t>, Syracuse University</w:t>
      </w:r>
    </w:p>
    <w:p w14:paraId="60E473A0" w14:textId="77777777" w:rsidR="00C82E41" w:rsidRDefault="00C82E41" w:rsidP="00C82E41">
      <w:pPr>
        <w:ind w:left="180" w:hanging="180"/>
        <w:rPr>
          <w:rFonts w:ascii="Times New Roman" w:hAnsi="Times New Roman" w:cs="Times New Roman"/>
          <w:sz w:val="22"/>
          <w:szCs w:val="22"/>
        </w:rPr>
      </w:pPr>
      <w:r w:rsidRPr="00E32818">
        <w:rPr>
          <w:rFonts w:ascii="Times New Roman" w:hAnsi="Times New Roman" w:cs="Times New Roman"/>
          <w:sz w:val="22"/>
          <w:szCs w:val="22"/>
        </w:rPr>
        <w:t xml:space="preserve">Assistant Director of Italian Studies at Notre Dame, 2012-2018: managed the operations of two programs (Italian Studies at Notre Dame and the William and Katherine Devers Program in Dante Studies) </w:t>
      </w:r>
    </w:p>
    <w:p w14:paraId="1BDB94C4" w14:textId="77777777" w:rsidR="00C82E41" w:rsidRPr="00E32818" w:rsidRDefault="00C82E41" w:rsidP="00E32818">
      <w:pPr>
        <w:rPr>
          <w:rFonts w:ascii="Times New Roman" w:hAnsi="Times New Roman" w:cs="Times New Roman"/>
          <w:sz w:val="22"/>
          <w:szCs w:val="22"/>
        </w:rPr>
      </w:pPr>
    </w:p>
    <w:p w14:paraId="142AB7C4" w14:textId="77777777" w:rsidR="00C82E41" w:rsidRDefault="00E32818" w:rsidP="00E32818">
      <w:pPr>
        <w:rPr>
          <w:rFonts w:ascii="Times New Roman" w:hAnsi="Times New Roman" w:cs="Times New Roman"/>
          <w:sz w:val="22"/>
          <w:szCs w:val="22"/>
        </w:rPr>
      </w:pPr>
      <w:r w:rsidRPr="00C82E41">
        <w:rPr>
          <w:rFonts w:ascii="Times New Roman" w:hAnsi="Times New Roman" w:cs="Times New Roman"/>
          <w:b/>
          <w:bCs/>
          <w:sz w:val="22"/>
          <w:szCs w:val="22"/>
        </w:rPr>
        <w:t>Membership in Professional Organizations</w:t>
      </w:r>
    </w:p>
    <w:p w14:paraId="593FE1E1" w14:textId="77777777" w:rsidR="00C82E41"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Dante Society of America</w:t>
      </w:r>
    </w:p>
    <w:p w14:paraId="1D9117C1" w14:textId="77777777" w:rsidR="00C82E41"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Modern Language Association</w:t>
      </w:r>
    </w:p>
    <w:p w14:paraId="2D0434EB" w14:textId="77777777" w:rsidR="00C82E41"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American Association of Italian Studies</w:t>
      </w:r>
    </w:p>
    <w:p w14:paraId="5490D7AD" w14:textId="129303C4" w:rsid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American Association of Teachers of Italian</w:t>
      </w:r>
    </w:p>
    <w:p w14:paraId="148EB93C" w14:textId="77777777" w:rsidR="00AB4218" w:rsidRPr="00E32818" w:rsidRDefault="00AB4218" w:rsidP="00E32818">
      <w:pPr>
        <w:rPr>
          <w:rFonts w:ascii="Times New Roman" w:hAnsi="Times New Roman" w:cs="Times New Roman"/>
          <w:sz w:val="22"/>
          <w:szCs w:val="22"/>
        </w:rPr>
      </w:pPr>
    </w:p>
    <w:p w14:paraId="1B15E144" w14:textId="77777777" w:rsidR="00E32818" w:rsidRPr="00AB4218" w:rsidRDefault="00E32818" w:rsidP="00E32818">
      <w:pPr>
        <w:rPr>
          <w:rFonts w:ascii="Times New Roman" w:hAnsi="Times New Roman" w:cs="Times New Roman"/>
          <w:b/>
          <w:bCs/>
          <w:sz w:val="22"/>
          <w:szCs w:val="22"/>
        </w:rPr>
      </w:pPr>
      <w:r w:rsidRPr="00AB4218">
        <w:rPr>
          <w:rFonts w:ascii="Times New Roman" w:hAnsi="Times New Roman" w:cs="Times New Roman"/>
          <w:b/>
          <w:bCs/>
          <w:sz w:val="22"/>
          <w:szCs w:val="22"/>
        </w:rPr>
        <w:t>Mentoring and Supporting Undergraduate Research</w:t>
      </w:r>
    </w:p>
    <w:p w14:paraId="316FBA5B" w14:textId="16851255" w:rsidR="00E32818" w:rsidRPr="00E32818" w:rsidRDefault="008E4304" w:rsidP="00E32818">
      <w:pPr>
        <w:rPr>
          <w:rFonts w:ascii="Times New Roman" w:hAnsi="Times New Roman" w:cs="Times New Roman"/>
          <w:sz w:val="22"/>
          <w:szCs w:val="22"/>
        </w:rPr>
      </w:pPr>
      <w:r>
        <w:rPr>
          <w:rFonts w:ascii="Times New Roman" w:hAnsi="Times New Roman" w:cs="Times New Roman"/>
          <w:sz w:val="22"/>
          <w:szCs w:val="22"/>
        </w:rPr>
        <w:t>Mentored an undergraduate student who won a</w:t>
      </w:r>
      <w:r w:rsidR="00E32818" w:rsidRPr="00E32818">
        <w:rPr>
          <w:rFonts w:ascii="Times New Roman" w:hAnsi="Times New Roman" w:cs="Times New Roman"/>
          <w:sz w:val="22"/>
          <w:szCs w:val="22"/>
        </w:rPr>
        <w:t xml:space="preserve"> SOURCE grant</w:t>
      </w:r>
    </w:p>
    <w:p w14:paraId="264D07EE" w14:textId="3546EF4B" w:rsidR="00E32818" w:rsidRPr="00E32818" w:rsidRDefault="008E4304" w:rsidP="00E32818">
      <w:pPr>
        <w:rPr>
          <w:rFonts w:ascii="Times New Roman" w:hAnsi="Times New Roman" w:cs="Times New Roman"/>
          <w:sz w:val="22"/>
          <w:szCs w:val="22"/>
        </w:rPr>
      </w:pPr>
      <w:r>
        <w:rPr>
          <w:rFonts w:ascii="Times New Roman" w:hAnsi="Times New Roman" w:cs="Times New Roman"/>
          <w:sz w:val="22"/>
          <w:szCs w:val="22"/>
        </w:rPr>
        <w:t>Mentored two students</w:t>
      </w:r>
      <w:r w:rsidR="00E32818" w:rsidRPr="00E32818">
        <w:rPr>
          <w:rFonts w:ascii="Times New Roman" w:hAnsi="Times New Roman" w:cs="Times New Roman"/>
          <w:sz w:val="22"/>
          <w:szCs w:val="22"/>
        </w:rPr>
        <w:t xml:space="preserve"> </w:t>
      </w:r>
      <w:r>
        <w:rPr>
          <w:rFonts w:ascii="Times New Roman" w:hAnsi="Times New Roman" w:cs="Times New Roman"/>
          <w:sz w:val="22"/>
          <w:szCs w:val="22"/>
        </w:rPr>
        <w:t>(</w:t>
      </w:r>
      <w:r w:rsidR="00E32818" w:rsidRPr="00E32818">
        <w:rPr>
          <w:rFonts w:ascii="Times New Roman" w:hAnsi="Times New Roman" w:cs="Times New Roman"/>
          <w:sz w:val="22"/>
          <w:szCs w:val="22"/>
        </w:rPr>
        <w:t>RA</w:t>
      </w:r>
      <w:r>
        <w:rPr>
          <w:rFonts w:ascii="Times New Roman" w:hAnsi="Times New Roman" w:cs="Times New Roman"/>
          <w:sz w:val="22"/>
          <w:szCs w:val="22"/>
        </w:rPr>
        <w:t>)</w:t>
      </w:r>
      <w:r w:rsidR="00E32818" w:rsidRPr="00E32818">
        <w:rPr>
          <w:rFonts w:ascii="Times New Roman" w:hAnsi="Times New Roman" w:cs="Times New Roman"/>
          <w:sz w:val="22"/>
          <w:szCs w:val="22"/>
        </w:rPr>
        <w:t xml:space="preserve"> funded by Office of Undergraduate Research</w:t>
      </w:r>
      <w:r w:rsidR="00FA25AC">
        <w:rPr>
          <w:rFonts w:ascii="Times New Roman" w:hAnsi="Times New Roman" w:cs="Times New Roman"/>
          <w:sz w:val="22"/>
          <w:szCs w:val="22"/>
        </w:rPr>
        <w:t>, Syracuse University</w:t>
      </w:r>
    </w:p>
    <w:p w14:paraId="262B133D" w14:textId="0A76D3DC" w:rsidR="00A769CE" w:rsidRPr="00E32818" w:rsidRDefault="00A769CE" w:rsidP="00A769CE">
      <w:pPr>
        <w:ind w:left="180" w:hanging="180"/>
        <w:rPr>
          <w:rFonts w:ascii="Times New Roman" w:hAnsi="Times New Roman" w:cs="Times New Roman"/>
          <w:sz w:val="22"/>
          <w:szCs w:val="22"/>
        </w:rPr>
      </w:pPr>
      <w:r>
        <w:rPr>
          <w:rFonts w:ascii="Times New Roman" w:hAnsi="Times New Roman" w:cs="Times New Roman"/>
          <w:sz w:val="22"/>
          <w:szCs w:val="22"/>
        </w:rPr>
        <w:t>Application</w:t>
      </w:r>
      <w:r w:rsidR="00E32818" w:rsidRPr="00E32818">
        <w:rPr>
          <w:rFonts w:ascii="Times New Roman" w:hAnsi="Times New Roman" w:cs="Times New Roman"/>
          <w:sz w:val="22"/>
          <w:szCs w:val="22"/>
        </w:rPr>
        <w:t xml:space="preserve"> advisor for Rhodes, Marshall, Mitchell, Gates, Truman and Fulbright</w:t>
      </w:r>
      <w:r>
        <w:rPr>
          <w:rFonts w:ascii="Times New Roman" w:hAnsi="Times New Roman" w:cs="Times New Roman"/>
          <w:sz w:val="22"/>
          <w:szCs w:val="22"/>
        </w:rPr>
        <w:t xml:space="preserve"> </w:t>
      </w:r>
      <w:r w:rsidR="00E32818" w:rsidRPr="00E32818">
        <w:rPr>
          <w:rFonts w:ascii="Times New Roman" w:hAnsi="Times New Roman" w:cs="Times New Roman"/>
          <w:sz w:val="22"/>
          <w:szCs w:val="22"/>
        </w:rPr>
        <w:t xml:space="preserve">applicants, </w:t>
      </w:r>
      <w:r w:rsidR="00FA25AC">
        <w:rPr>
          <w:rFonts w:ascii="Times New Roman" w:hAnsi="Times New Roman" w:cs="Times New Roman"/>
          <w:sz w:val="22"/>
          <w:szCs w:val="22"/>
        </w:rPr>
        <w:t xml:space="preserve">Notre Dame, </w:t>
      </w:r>
      <w:r w:rsidR="00E32818" w:rsidRPr="00E32818">
        <w:rPr>
          <w:rFonts w:ascii="Times New Roman" w:hAnsi="Times New Roman" w:cs="Times New Roman"/>
          <w:sz w:val="22"/>
          <w:szCs w:val="22"/>
        </w:rPr>
        <w:t>2013-</w:t>
      </w:r>
      <w:r>
        <w:rPr>
          <w:rFonts w:ascii="Times New Roman" w:hAnsi="Times New Roman" w:cs="Times New Roman"/>
          <w:sz w:val="22"/>
          <w:szCs w:val="22"/>
        </w:rPr>
        <w:t>2017</w:t>
      </w:r>
    </w:p>
    <w:p w14:paraId="5D8DC527" w14:textId="388A2511" w:rsidR="00E32818" w:rsidRPr="00E32818" w:rsidRDefault="00E32818" w:rsidP="00AB4218">
      <w:pPr>
        <w:ind w:left="180" w:hanging="180"/>
        <w:rPr>
          <w:rFonts w:ascii="Times New Roman" w:hAnsi="Times New Roman" w:cs="Times New Roman"/>
          <w:sz w:val="22"/>
          <w:szCs w:val="22"/>
        </w:rPr>
      </w:pPr>
      <w:r w:rsidRPr="00E32818">
        <w:rPr>
          <w:rFonts w:ascii="Times New Roman" w:hAnsi="Times New Roman" w:cs="Times New Roman"/>
          <w:sz w:val="22"/>
          <w:szCs w:val="22"/>
        </w:rPr>
        <w:t xml:space="preserve">Endorsement Committee for Rhodes, Marshall and Mitchell candidates, </w:t>
      </w:r>
      <w:r w:rsidR="00FA25AC">
        <w:rPr>
          <w:rFonts w:ascii="Times New Roman" w:hAnsi="Times New Roman" w:cs="Times New Roman"/>
          <w:sz w:val="22"/>
          <w:szCs w:val="22"/>
        </w:rPr>
        <w:t xml:space="preserve">Notre Dame, </w:t>
      </w:r>
      <w:r w:rsidRPr="00E32818">
        <w:rPr>
          <w:rFonts w:ascii="Times New Roman" w:hAnsi="Times New Roman" w:cs="Times New Roman"/>
          <w:sz w:val="22"/>
          <w:szCs w:val="22"/>
        </w:rPr>
        <w:t>2014</w:t>
      </w:r>
    </w:p>
    <w:p w14:paraId="08EBB0A8" w14:textId="7F355AD2" w:rsidR="00AE32E8" w:rsidRPr="00E32818" w:rsidRDefault="00E32818" w:rsidP="00E32818">
      <w:pPr>
        <w:rPr>
          <w:rFonts w:ascii="Times New Roman" w:hAnsi="Times New Roman" w:cs="Times New Roman"/>
          <w:sz w:val="22"/>
          <w:szCs w:val="22"/>
        </w:rPr>
      </w:pPr>
      <w:r w:rsidRPr="00E32818">
        <w:rPr>
          <w:rFonts w:ascii="Times New Roman" w:hAnsi="Times New Roman" w:cs="Times New Roman"/>
          <w:sz w:val="22"/>
          <w:szCs w:val="22"/>
        </w:rPr>
        <w:t>Committee for Development of Internship Opportunities for Notre Dame study abroad students in Rome, 2013</w:t>
      </w:r>
    </w:p>
    <w:p w14:paraId="6D3C566E" w14:textId="67158269" w:rsidR="00000000" w:rsidRPr="00E32818" w:rsidRDefault="00000000" w:rsidP="00E32818">
      <w:pPr>
        <w:rPr>
          <w:rFonts w:ascii="Times New Roman" w:hAnsi="Times New Roman" w:cs="Times New Roman"/>
          <w:sz w:val="22"/>
          <w:szCs w:val="22"/>
        </w:rPr>
      </w:pPr>
    </w:p>
    <w:sectPr w:rsidR="0076734A" w:rsidRPr="00E32818" w:rsidSect="003724FA">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18"/>
    <w:rsid w:val="000058B9"/>
    <w:rsid w:val="00006FBF"/>
    <w:rsid w:val="000120D1"/>
    <w:rsid w:val="00034494"/>
    <w:rsid w:val="00046046"/>
    <w:rsid w:val="0005251B"/>
    <w:rsid w:val="000604B9"/>
    <w:rsid w:val="000702F1"/>
    <w:rsid w:val="00085E48"/>
    <w:rsid w:val="00095CA1"/>
    <w:rsid w:val="001177FF"/>
    <w:rsid w:val="0016453D"/>
    <w:rsid w:val="001744DD"/>
    <w:rsid w:val="001821AD"/>
    <w:rsid w:val="0019137E"/>
    <w:rsid w:val="00191B3E"/>
    <w:rsid w:val="001C52B6"/>
    <w:rsid w:val="002111C0"/>
    <w:rsid w:val="00217943"/>
    <w:rsid w:val="002525CB"/>
    <w:rsid w:val="002558EC"/>
    <w:rsid w:val="0028734E"/>
    <w:rsid w:val="002C0D5D"/>
    <w:rsid w:val="002D4773"/>
    <w:rsid w:val="002D7D66"/>
    <w:rsid w:val="002F0767"/>
    <w:rsid w:val="002F2AC6"/>
    <w:rsid w:val="002F7A88"/>
    <w:rsid w:val="003073F0"/>
    <w:rsid w:val="00323607"/>
    <w:rsid w:val="0036627E"/>
    <w:rsid w:val="00370513"/>
    <w:rsid w:val="00371184"/>
    <w:rsid w:val="00371A26"/>
    <w:rsid w:val="003724FA"/>
    <w:rsid w:val="00395FF4"/>
    <w:rsid w:val="003A7596"/>
    <w:rsid w:val="003C02A2"/>
    <w:rsid w:val="003C66A1"/>
    <w:rsid w:val="003C7A2B"/>
    <w:rsid w:val="003D1602"/>
    <w:rsid w:val="004011FC"/>
    <w:rsid w:val="004315FD"/>
    <w:rsid w:val="00435535"/>
    <w:rsid w:val="004365CF"/>
    <w:rsid w:val="0044044F"/>
    <w:rsid w:val="00485A3C"/>
    <w:rsid w:val="00492427"/>
    <w:rsid w:val="004A4E2B"/>
    <w:rsid w:val="004C759C"/>
    <w:rsid w:val="004C75E1"/>
    <w:rsid w:val="004D09C7"/>
    <w:rsid w:val="004D41B2"/>
    <w:rsid w:val="004D614D"/>
    <w:rsid w:val="004E0B47"/>
    <w:rsid w:val="004E5F71"/>
    <w:rsid w:val="004F2041"/>
    <w:rsid w:val="005017F1"/>
    <w:rsid w:val="005041E8"/>
    <w:rsid w:val="00525314"/>
    <w:rsid w:val="00553D41"/>
    <w:rsid w:val="00575FB9"/>
    <w:rsid w:val="00586027"/>
    <w:rsid w:val="0059142E"/>
    <w:rsid w:val="00597086"/>
    <w:rsid w:val="005B215F"/>
    <w:rsid w:val="005B38FE"/>
    <w:rsid w:val="005B541F"/>
    <w:rsid w:val="005B659C"/>
    <w:rsid w:val="005D1803"/>
    <w:rsid w:val="005D1C42"/>
    <w:rsid w:val="00621EF1"/>
    <w:rsid w:val="00631E2A"/>
    <w:rsid w:val="00634311"/>
    <w:rsid w:val="006356D4"/>
    <w:rsid w:val="006366ED"/>
    <w:rsid w:val="0063740E"/>
    <w:rsid w:val="0064436E"/>
    <w:rsid w:val="0066215E"/>
    <w:rsid w:val="00693616"/>
    <w:rsid w:val="006A189F"/>
    <w:rsid w:val="006A5D73"/>
    <w:rsid w:val="006D174B"/>
    <w:rsid w:val="007922FF"/>
    <w:rsid w:val="007A63AC"/>
    <w:rsid w:val="007B1937"/>
    <w:rsid w:val="007B5968"/>
    <w:rsid w:val="007C50A1"/>
    <w:rsid w:val="007E35A3"/>
    <w:rsid w:val="00801D41"/>
    <w:rsid w:val="00846C80"/>
    <w:rsid w:val="00846F9C"/>
    <w:rsid w:val="0084736D"/>
    <w:rsid w:val="008608CF"/>
    <w:rsid w:val="00875029"/>
    <w:rsid w:val="0088038C"/>
    <w:rsid w:val="00881D00"/>
    <w:rsid w:val="008B0AA2"/>
    <w:rsid w:val="008C10F9"/>
    <w:rsid w:val="008D3C2C"/>
    <w:rsid w:val="008E4304"/>
    <w:rsid w:val="008F6C45"/>
    <w:rsid w:val="008F7174"/>
    <w:rsid w:val="008F74F8"/>
    <w:rsid w:val="00902539"/>
    <w:rsid w:val="0091067D"/>
    <w:rsid w:val="009131A5"/>
    <w:rsid w:val="00941051"/>
    <w:rsid w:val="00967265"/>
    <w:rsid w:val="009757BA"/>
    <w:rsid w:val="009762A1"/>
    <w:rsid w:val="00977A82"/>
    <w:rsid w:val="00995264"/>
    <w:rsid w:val="009A2512"/>
    <w:rsid w:val="009C19A3"/>
    <w:rsid w:val="009E17BB"/>
    <w:rsid w:val="009F2553"/>
    <w:rsid w:val="009F7B95"/>
    <w:rsid w:val="00A04A32"/>
    <w:rsid w:val="00A070F1"/>
    <w:rsid w:val="00A175D1"/>
    <w:rsid w:val="00A45255"/>
    <w:rsid w:val="00A518DC"/>
    <w:rsid w:val="00A63756"/>
    <w:rsid w:val="00A64912"/>
    <w:rsid w:val="00A66D65"/>
    <w:rsid w:val="00A769CE"/>
    <w:rsid w:val="00A85DF1"/>
    <w:rsid w:val="00AA30C0"/>
    <w:rsid w:val="00AA41EB"/>
    <w:rsid w:val="00AB4218"/>
    <w:rsid w:val="00AE0E1D"/>
    <w:rsid w:val="00AE2F7B"/>
    <w:rsid w:val="00AE32E8"/>
    <w:rsid w:val="00AE4ACD"/>
    <w:rsid w:val="00B0430C"/>
    <w:rsid w:val="00B42C3E"/>
    <w:rsid w:val="00B76EC0"/>
    <w:rsid w:val="00B91391"/>
    <w:rsid w:val="00B933C4"/>
    <w:rsid w:val="00BA5274"/>
    <w:rsid w:val="00BB225C"/>
    <w:rsid w:val="00BC0D24"/>
    <w:rsid w:val="00BD590E"/>
    <w:rsid w:val="00BE0FFE"/>
    <w:rsid w:val="00C02990"/>
    <w:rsid w:val="00C3222E"/>
    <w:rsid w:val="00C37553"/>
    <w:rsid w:val="00C47654"/>
    <w:rsid w:val="00C52492"/>
    <w:rsid w:val="00C82E41"/>
    <w:rsid w:val="00C838BF"/>
    <w:rsid w:val="00C9328A"/>
    <w:rsid w:val="00C966B3"/>
    <w:rsid w:val="00CA1259"/>
    <w:rsid w:val="00CB7416"/>
    <w:rsid w:val="00CD0A48"/>
    <w:rsid w:val="00CD2EEB"/>
    <w:rsid w:val="00D0369B"/>
    <w:rsid w:val="00D17C23"/>
    <w:rsid w:val="00D210C7"/>
    <w:rsid w:val="00D218AB"/>
    <w:rsid w:val="00D24698"/>
    <w:rsid w:val="00D25D2E"/>
    <w:rsid w:val="00D26ECE"/>
    <w:rsid w:val="00D350F8"/>
    <w:rsid w:val="00D56C47"/>
    <w:rsid w:val="00D65D33"/>
    <w:rsid w:val="00DB476C"/>
    <w:rsid w:val="00DC38A6"/>
    <w:rsid w:val="00DD610B"/>
    <w:rsid w:val="00DE7637"/>
    <w:rsid w:val="00E00528"/>
    <w:rsid w:val="00E00D5D"/>
    <w:rsid w:val="00E32818"/>
    <w:rsid w:val="00EC040A"/>
    <w:rsid w:val="00EC160A"/>
    <w:rsid w:val="00EC2C3A"/>
    <w:rsid w:val="00EF5889"/>
    <w:rsid w:val="00EF685B"/>
    <w:rsid w:val="00F1025B"/>
    <w:rsid w:val="00F248EE"/>
    <w:rsid w:val="00F30492"/>
    <w:rsid w:val="00F32373"/>
    <w:rsid w:val="00F629FF"/>
    <w:rsid w:val="00F9663A"/>
    <w:rsid w:val="00FA25AC"/>
    <w:rsid w:val="00FB5665"/>
    <w:rsid w:val="00FD01BB"/>
    <w:rsid w:val="00FD2A56"/>
    <w:rsid w:val="00FE30F6"/>
    <w:rsid w:val="00FE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31DB7E"/>
  <w15:chartTrackingRefBased/>
  <w15:docId w15:val="{AADAC984-4B61-CE4A-83C4-CCF59486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F5889"/>
    <w:rPr>
      <w:i/>
      <w:iCs/>
    </w:rPr>
  </w:style>
  <w:style w:type="character" w:styleId="Hyperlink">
    <w:name w:val="Hyperlink"/>
    <w:basedOn w:val="DefaultParagraphFont"/>
    <w:uiPriority w:val="99"/>
    <w:unhideWhenUsed/>
    <w:rsid w:val="00AE32E8"/>
    <w:rPr>
      <w:color w:val="0563C1" w:themeColor="hyperlink"/>
      <w:u w:val="single"/>
    </w:rPr>
  </w:style>
  <w:style w:type="character" w:styleId="UnresolvedMention">
    <w:name w:val="Unresolved Mention"/>
    <w:basedOn w:val="DefaultParagraphFont"/>
    <w:uiPriority w:val="99"/>
    <w:semiHidden/>
    <w:unhideWhenUsed/>
    <w:rsid w:val="00AE32E8"/>
    <w:rPr>
      <w:color w:val="605E5C"/>
      <w:shd w:val="clear" w:color="auto" w:fill="E1DFDD"/>
    </w:rPr>
  </w:style>
  <w:style w:type="paragraph" w:styleId="BodyText">
    <w:name w:val="Body Text"/>
    <w:basedOn w:val="Normal"/>
    <w:link w:val="BodyTextChar"/>
    <w:semiHidden/>
    <w:rsid w:val="00A63756"/>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A63756"/>
    <w:rPr>
      <w:rFonts w:ascii="Times New Roman" w:eastAsia="Times New Roman" w:hAnsi="Times New Roman" w:cs="Times New Roman"/>
      <w:szCs w:val="20"/>
    </w:rPr>
  </w:style>
  <w:style w:type="paragraph" w:styleId="ListParagraph">
    <w:name w:val="List Paragraph"/>
    <w:basedOn w:val="Normal"/>
    <w:uiPriority w:val="34"/>
    <w:qFormat/>
    <w:rsid w:val="00095CA1"/>
    <w:pPr>
      <w:ind w:left="720"/>
      <w:contextualSpacing/>
    </w:pPr>
  </w:style>
  <w:style w:type="character" w:customStyle="1" w:styleId="markrdbjllldn">
    <w:name w:val="markrdbjllldn"/>
    <w:basedOn w:val="DefaultParagraphFont"/>
    <w:rsid w:val="0091067D"/>
  </w:style>
  <w:style w:type="character" w:customStyle="1" w:styleId="mark4094zd78o">
    <w:name w:val="mark4094zd78o"/>
    <w:basedOn w:val="DefaultParagraphFont"/>
    <w:rsid w:val="0091067D"/>
  </w:style>
  <w:style w:type="paragraph" w:styleId="BalloonText">
    <w:name w:val="Balloon Text"/>
    <w:basedOn w:val="Normal"/>
    <w:link w:val="BalloonTextChar"/>
    <w:uiPriority w:val="99"/>
    <w:semiHidden/>
    <w:unhideWhenUsed/>
    <w:rsid w:val="009131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1A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880434">
      <w:bodyDiv w:val="1"/>
      <w:marLeft w:val="0"/>
      <w:marRight w:val="0"/>
      <w:marTop w:val="0"/>
      <w:marBottom w:val="0"/>
      <w:divBdr>
        <w:top w:val="none" w:sz="0" w:space="0" w:color="auto"/>
        <w:left w:val="none" w:sz="0" w:space="0" w:color="auto"/>
        <w:bottom w:val="none" w:sz="0" w:space="0" w:color="auto"/>
        <w:right w:val="none" w:sz="0" w:space="0" w:color="auto"/>
      </w:divBdr>
      <w:divsChild>
        <w:div w:id="67072612">
          <w:marLeft w:val="0"/>
          <w:marRight w:val="0"/>
          <w:marTop w:val="0"/>
          <w:marBottom w:val="0"/>
          <w:divBdr>
            <w:top w:val="none" w:sz="0" w:space="0" w:color="auto"/>
            <w:left w:val="none" w:sz="0" w:space="0" w:color="auto"/>
            <w:bottom w:val="none" w:sz="0" w:space="0" w:color="auto"/>
            <w:right w:val="none" w:sz="0" w:space="0" w:color="auto"/>
          </w:divBdr>
          <w:divsChild>
            <w:div w:id="963124019">
              <w:marLeft w:val="0"/>
              <w:marRight w:val="0"/>
              <w:marTop w:val="0"/>
              <w:marBottom w:val="0"/>
              <w:divBdr>
                <w:top w:val="none" w:sz="0" w:space="0" w:color="auto"/>
                <w:left w:val="none" w:sz="0" w:space="0" w:color="auto"/>
                <w:bottom w:val="none" w:sz="0" w:space="0" w:color="auto"/>
                <w:right w:val="none" w:sz="0" w:space="0" w:color="auto"/>
              </w:divBdr>
              <w:divsChild>
                <w:div w:id="701057374">
                  <w:marLeft w:val="0"/>
                  <w:marRight w:val="0"/>
                  <w:marTop w:val="0"/>
                  <w:marBottom w:val="0"/>
                  <w:divBdr>
                    <w:top w:val="none" w:sz="0" w:space="0" w:color="auto"/>
                    <w:left w:val="none" w:sz="0" w:space="0" w:color="auto"/>
                    <w:bottom w:val="none" w:sz="0" w:space="0" w:color="auto"/>
                    <w:right w:val="none" w:sz="0" w:space="0" w:color="auto"/>
                  </w:divBdr>
                </w:div>
              </w:divsChild>
            </w:div>
            <w:div w:id="2031879149">
              <w:marLeft w:val="0"/>
              <w:marRight w:val="0"/>
              <w:marTop w:val="0"/>
              <w:marBottom w:val="0"/>
              <w:divBdr>
                <w:top w:val="none" w:sz="0" w:space="0" w:color="auto"/>
                <w:left w:val="none" w:sz="0" w:space="0" w:color="auto"/>
                <w:bottom w:val="none" w:sz="0" w:space="0" w:color="auto"/>
                <w:right w:val="none" w:sz="0" w:space="0" w:color="auto"/>
              </w:divBdr>
              <w:divsChild>
                <w:div w:id="112478446">
                  <w:marLeft w:val="0"/>
                  <w:marRight w:val="0"/>
                  <w:marTop w:val="0"/>
                  <w:marBottom w:val="0"/>
                  <w:divBdr>
                    <w:top w:val="none" w:sz="0" w:space="0" w:color="auto"/>
                    <w:left w:val="none" w:sz="0" w:space="0" w:color="auto"/>
                    <w:bottom w:val="none" w:sz="0" w:space="0" w:color="auto"/>
                    <w:right w:val="none" w:sz="0" w:space="0" w:color="auto"/>
                  </w:divBdr>
                </w:div>
              </w:divsChild>
            </w:div>
            <w:div w:id="1259292604">
              <w:marLeft w:val="0"/>
              <w:marRight w:val="0"/>
              <w:marTop w:val="0"/>
              <w:marBottom w:val="0"/>
              <w:divBdr>
                <w:top w:val="none" w:sz="0" w:space="0" w:color="auto"/>
                <w:left w:val="none" w:sz="0" w:space="0" w:color="auto"/>
                <w:bottom w:val="none" w:sz="0" w:space="0" w:color="auto"/>
                <w:right w:val="none" w:sz="0" w:space="0" w:color="auto"/>
              </w:divBdr>
              <w:divsChild>
                <w:div w:id="13412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8096">
          <w:marLeft w:val="0"/>
          <w:marRight w:val="0"/>
          <w:marTop w:val="0"/>
          <w:marBottom w:val="0"/>
          <w:divBdr>
            <w:top w:val="none" w:sz="0" w:space="0" w:color="auto"/>
            <w:left w:val="none" w:sz="0" w:space="0" w:color="auto"/>
            <w:bottom w:val="none" w:sz="0" w:space="0" w:color="auto"/>
            <w:right w:val="none" w:sz="0" w:space="0" w:color="auto"/>
          </w:divBdr>
          <w:divsChild>
            <w:div w:id="295254916">
              <w:marLeft w:val="0"/>
              <w:marRight w:val="0"/>
              <w:marTop w:val="0"/>
              <w:marBottom w:val="0"/>
              <w:divBdr>
                <w:top w:val="none" w:sz="0" w:space="0" w:color="auto"/>
                <w:left w:val="none" w:sz="0" w:space="0" w:color="auto"/>
                <w:bottom w:val="none" w:sz="0" w:space="0" w:color="auto"/>
                <w:right w:val="none" w:sz="0" w:space="0" w:color="auto"/>
              </w:divBdr>
              <w:divsChild>
                <w:div w:id="117799721">
                  <w:marLeft w:val="0"/>
                  <w:marRight w:val="0"/>
                  <w:marTop w:val="0"/>
                  <w:marBottom w:val="0"/>
                  <w:divBdr>
                    <w:top w:val="none" w:sz="0" w:space="0" w:color="auto"/>
                    <w:left w:val="none" w:sz="0" w:space="0" w:color="auto"/>
                    <w:bottom w:val="none" w:sz="0" w:space="0" w:color="auto"/>
                    <w:right w:val="none" w:sz="0" w:space="0" w:color="auto"/>
                  </w:divBdr>
                </w:div>
              </w:divsChild>
            </w:div>
            <w:div w:id="813328982">
              <w:marLeft w:val="0"/>
              <w:marRight w:val="0"/>
              <w:marTop w:val="0"/>
              <w:marBottom w:val="0"/>
              <w:divBdr>
                <w:top w:val="none" w:sz="0" w:space="0" w:color="auto"/>
                <w:left w:val="none" w:sz="0" w:space="0" w:color="auto"/>
                <w:bottom w:val="none" w:sz="0" w:space="0" w:color="auto"/>
                <w:right w:val="none" w:sz="0" w:space="0" w:color="auto"/>
              </w:divBdr>
              <w:divsChild>
                <w:div w:id="1194924398">
                  <w:marLeft w:val="0"/>
                  <w:marRight w:val="0"/>
                  <w:marTop w:val="0"/>
                  <w:marBottom w:val="0"/>
                  <w:divBdr>
                    <w:top w:val="none" w:sz="0" w:space="0" w:color="auto"/>
                    <w:left w:val="none" w:sz="0" w:space="0" w:color="auto"/>
                    <w:bottom w:val="none" w:sz="0" w:space="0" w:color="auto"/>
                    <w:right w:val="none" w:sz="0" w:space="0" w:color="auto"/>
                  </w:divBdr>
                </w:div>
              </w:divsChild>
            </w:div>
            <w:div w:id="1831285331">
              <w:marLeft w:val="0"/>
              <w:marRight w:val="0"/>
              <w:marTop w:val="0"/>
              <w:marBottom w:val="0"/>
              <w:divBdr>
                <w:top w:val="none" w:sz="0" w:space="0" w:color="auto"/>
                <w:left w:val="none" w:sz="0" w:space="0" w:color="auto"/>
                <w:bottom w:val="none" w:sz="0" w:space="0" w:color="auto"/>
                <w:right w:val="none" w:sz="0" w:space="0" w:color="auto"/>
              </w:divBdr>
              <w:divsChild>
                <w:div w:id="418060529">
                  <w:marLeft w:val="0"/>
                  <w:marRight w:val="0"/>
                  <w:marTop w:val="0"/>
                  <w:marBottom w:val="0"/>
                  <w:divBdr>
                    <w:top w:val="none" w:sz="0" w:space="0" w:color="auto"/>
                    <w:left w:val="none" w:sz="0" w:space="0" w:color="auto"/>
                    <w:bottom w:val="none" w:sz="0" w:space="0" w:color="auto"/>
                    <w:right w:val="none" w:sz="0" w:space="0" w:color="auto"/>
                  </w:divBdr>
                </w:div>
              </w:divsChild>
            </w:div>
            <w:div w:id="150490107">
              <w:marLeft w:val="0"/>
              <w:marRight w:val="0"/>
              <w:marTop w:val="0"/>
              <w:marBottom w:val="0"/>
              <w:divBdr>
                <w:top w:val="none" w:sz="0" w:space="0" w:color="auto"/>
                <w:left w:val="none" w:sz="0" w:space="0" w:color="auto"/>
                <w:bottom w:val="none" w:sz="0" w:space="0" w:color="auto"/>
                <w:right w:val="none" w:sz="0" w:space="0" w:color="auto"/>
              </w:divBdr>
              <w:divsChild>
                <w:div w:id="11031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342">
          <w:marLeft w:val="0"/>
          <w:marRight w:val="0"/>
          <w:marTop w:val="0"/>
          <w:marBottom w:val="0"/>
          <w:divBdr>
            <w:top w:val="none" w:sz="0" w:space="0" w:color="auto"/>
            <w:left w:val="none" w:sz="0" w:space="0" w:color="auto"/>
            <w:bottom w:val="none" w:sz="0" w:space="0" w:color="auto"/>
            <w:right w:val="none" w:sz="0" w:space="0" w:color="auto"/>
          </w:divBdr>
          <w:divsChild>
            <w:div w:id="217861846">
              <w:marLeft w:val="0"/>
              <w:marRight w:val="0"/>
              <w:marTop w:val="0"/>
              <w:marBottom w:val="0"/>
              <w:divBdr>
                <w:top w:val="none" w:sz="0" w:space="0" w:color="auto"/>
                <w:left w:val="none" w:sz="0" w:space="0" w:color="auto"/>
                <w:bottom w:val="none" w:sz="0" w:space="0" w:color="auto"/>
                <w:right w:val="none" w:sz="0" w:space="0" w:color="auto"/>
              </w:divBdr>
              <w:divsChild>
                <w:div w:id="16942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6178">
          <w:marLeft w:val="0"/>
          <w:marRight w:val="0"/>
          <w:marTop w:val="0"/>
          <w:marBottom w:val="0"/>
          <w:divBdr>
            <w:top w:val="none" w:sz="0" w:space="0" w:color="auto"/>
            <w:left w:val="none" w:sz="0" w:space="0" w:color="auto"/>
            <w:bottom w:val="none" w:sz="0" w:space="0" w:color="auto"/>
            <w:right w:val="none" w:sz="0" w:space="0" w:color="auto"/>
          </w:divBdr>
          <w:divsChild>
            <w:div w:id="1753237712">
              <w:marLeft w:val="0"/>
              <w:marRight w:val="0"/>
              <w:marTop w:val="0"/>
              <w:marBottom w:val="0"/>
              <w:divBdr>
                <w:top w:val="none" w:sz="0" w:space="0" w:color="auto"/>
                <w:left w:val="none" w:sz="0" w:space="0" w:color="auto"/>
                <w:bottom w:val="none" w:sz="0" w:space="0" w:color="auto"/>
                <w:right w:val="none" w:sz="0" w:space="0" w:color="auto"/>
              </w:divBdr>
              <w:divsChild>
                <w:div w:id="8955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63672">
          <w:marLeft w:val="0"/>
          <w:marRight w:val="0"/>
          <w:marTop w:val="0"/>
          <w:marBottom w:val="0"/>
          <w:divBdr>
            <w:top w:val="none" w:sz="0" w:space="0" w:color="auto"/>
            <w:left w:val="none" w:sz="0" w:space="0" w:color="auto"/>
            <w:bottom w:val="none" w:sz="0" w:space="0" w:color="auto"/>
            <w:right w:val="none" w:sz="0" w:space="0" w:color="auto"/>
          </w:divBdr>
          <w:divsChild>
            <w:div w:id="1237128067">
              <w:marLeft w:val="0"/>
              <w:marRight w:val="0"/>
              <w:marTop w:val="0"/>
              <w:marBottom w:val="0"/>
              <w:divBdr>
                <w:top w:val="none" w:sz="0" w:space="0" w:color="auto"/>
                <w:left w:val="none" w:sz="0" w:space="0" w:color="auto"/>
                <w:bottom w:val="none" w:sz="0" w:space="0" w:color="auto"/>
                <w:right w:val="none" w:sz="0" w:space="0" w:color="auto"/>
              </w:divBdr>
              <w:divsChild>
                <w:div w:id="17915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3582">
          <w:marLeft w:val="0"/>
          <w:marRight w:val="0"/>
          <w:marTop w:val="0"/>
          <w:marBottom w:val="0"/>
          <w:divBdr>
            <w:top w:val="none" w:sz="0" w:space="0" w:color="auto"/>
            <w:left w:val="none" w:sz="0" w:space="0" w:color="auto"/>
            <w:bottom w:val="none" w:sz="0" w:space="0" w:color="auto"/>
            <w:right w:val="none" w:sz="0" w:space="0" w:color="auto"/>
          </w:divBdr>
          <w:divsChild>
            <w:div w:id="1152285204">
              <w:marLeft w:val="0"/>
              <w:marRight w:val="0"/>
              <w:marTop w:val="0"/>
              <w:marBottom w:val="0"/>
              <w:divBdr>
                <w:top w:val="none" w:sz="0" w:space="0" w:color="auto"/>
                <w:left w:val="none" w:sz="0" w:space="0" w:color="auto"/>
                <w:bottom w:val="none" w:sz="0" w:space="0" w:color="auto"/>
                <w:right w:val="none" w:sz="0" w:space="0" w:color="auto"/>
              </w:divBdr>
              <w:divsChild>
                <w:div w:id="10394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379368">
      <w:bodyDiv w:val="1"/>
      <w:marLeft w:val="0"/>
      <w:marRight w:val="0"/>
      <w:marTop w:val="0"/>
      <w:marBottom w:val="0"/>
      <w:divBdr>
        <w:top w:val="none" w:sz="0" w:space="0" w:color="auto"/>
        <w:left w:val="none" w:sz="0" w:space="0" w:color="auto"/>
        <w:bottom w:val="none" w:sz="0" w:space="0" w:color="auto"/>
        <w:right w:val="none" w:sz="0" w:space="0" w:color="auto"/>
      </w:divBdr>
    </w:div>
    <w:div w:id="1978950838">
      <w:bodyDiv w:val="1"/>
      <w:marLeft w:val="0"/>
      <w:marRight w:val="0"/>
      <w:marTop w:val="0"/>
      <w:marBottom w:val="0"/>
      <w:divBdr>
        <w:top w:val="none" w:sz="0" w:space="0" w:color="auto"/>
        <w:left w:val="none" w:sz="0" w:space="0" w:color="auto"/>
        <w:bottom w:val="none" w:sz="0" w:space="0" w:color="auto"/>
        <w:right w:val="none" w:sz="0" w:space="0" w:color="auto"/>
      </w:divBdr>
    </w:div>
    <w:div w:id="214303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2962</Words>
  <Characters>15850</Characters>
  <Application>Microsoft Office Word</Application>
  <DocSecurity>0</DocSecurity>
  <Lines>236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 C Leone</cp:lastModifiedBy>
  <cp:revision>8</cp:revision>
  <dcterms:created xsi:type="dcterms:W3CDTF">2025-04-28T16:09:00Z</dcterms:created>
  <dcterms:modified xsi:type="dcterms:W3CDTF">2025-04-28T16:23:00Z</dcterms:modified>
</cp:coreProperties>
</file>